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spacing w:before="126"/>
        <w:jc w:val="center"/>
        <w:rPr>
          <w:rFonts w:ascii="Times New Roman" w:hAnsi="Times New Roman" w:cs="Times New Roman"/>
        </w:rPr>
      </w:pPr>
      <w:bookmarkStart w:id="0" w:name="_Toc528581745"/>
      <w:bookmarkStart w:id="1" w:name="_Toc530159325"/>
      <w:r>
        <w:rPr>
          <w:rFonts w:ascii="Times New Roman" w:hAnsi="Times New Roman" w:cs="Times New Roman"/>
        </w:rPr>
        <w:t>前言</w:t>
      </w:r>
      <w:bookmarkEnd w:id="0"/>
      <w:bookmarkEnd w:id="1"/>
    </w:p>
    <w:p>
      <w:pPr>
        <w:pStyle w:val="6"/>
        <w:spacing w:before="147" w:line="300" w:lineRule="auto"/>
        <w:ind w:firstLine="420" w:firstLineChars="200"/>
        <w:jc w:val="both"/>
        <w:rPr>
          <w:rFonts w:ascii="Times New Roman" w:hAnsi="Times New Roman" w:cs="Times New Roman"/>
        </w:rPr>
      </w:pPr>
      <w:r>
        <w:rPr>
          <w:rFonts w:ascii="Times New Roman" w:hAnsi="Times New Roman" w:cs="Times New Roman"/>
        </w:rPr>
        <w:t>时光如白驹过隙，稍纵即逝，转眼间即将完成大学学业，对我们来说毕业是一个终点，但更是一个起点</w:t>
      </w:r>
      <w:r>
        <w:rPr>
          <w:rFonts w:ascii="Times New Roman" w:hAnsi="Times New Roman" w:eastAsia="Times New Roman" w:cs="Times New Roman"/>
        </w:rPr>
        <w:t>——</w:t>
      </w:r>
      <w:r>
        <w:rPr>
          <w:rFonts w:ascii="Times New Roman" w:hAnsi="Times New Roman" w:cs="Times New Roman"/>
        </w:rPr>
        <w:t>人生的起点。从此，我们将真正步入社会，面临人生的挑战。也许很多同学对于这一刻期盼已久，准备大展宏图，但更多的同学会感到迷茫、彷徨，不知道漫漫的征程该如何面对。不管你是什么样的状态，你都要面对人生中这一最大的挑战。在你踏上征途之前，有些事情我们想告诉你</w:t>
      </w:r>
      <w:r>
        <w:rPr>
          <w:rFonts w:ascii="Times New Roman" w:hAnsi="Times New Roman" w:eastAsia="Times New Roman" w:cs="Times New Roman"/>
        </w:rPr>
        <w:t>……</w:t>
      </w:r>
    </w:p>
    <w:p>
      <w:pPr>
        <w:pStyle w:val="6"/>
        <w:bidi w:val="0"/>
        <w:ind w:firstLine="420" w:firstLineChars="200"/>
        <w:rPr>
          <w:rFonts w:ascii="Times New Roman" w:hAnsi="Times New Roman" w:cs="Times New Roman"/>
        </w:rPr>
      </w:pPr>
      <w:r>
        <w:rPr>
          <w:rFonts w:ascii="Times New Roman" w:hAnsi="Times New Roman" w:cs="Times New Roman"/>
        </w:rPr>
        <w:t>对于我们广大应届生来说，求职找工作是一个漫长而又充满艰辛的过程。在这个过程中，有人享受成功拿到</w:t>
      </w:r>
      <w:r>
        <w:rPr>
          <w:rFonts w:ascii="Times New Roman" w:hAnsi="Times New Roman" w:eastAsia="Times New Roman" w:cs="Times New Roman"/>
        </w:rPr>
        <w:t>Offer</w:t>
      </w:r>
      <w:r>
        <w:rPr>
          <w:rFonts w:ascii="Times New Roman" w:hAnsi="Times New Roman" w:cs="Times New Roman"/>
        </w:rPr>
        <w:t>的喜悦，有人却经历不断被拒、被骗的痛苦；有人憧憬着未来事业的辉煌</w:t>
      </w:r>
      <w:r>
        <w:rPr>
          <w:rFonts w:hint="eastAsia" w:ascii="Times New Roman" w:hAnsi="Times New Roman" w:cs="Times New Roman"/>
        </w:rPr>
        <w:t>；</w:t>
      </w:r>
      <w:r>
        <w:rPr>
          <w:rFonts w:ascii="Times New Roman" w:hAnsi="Times New Roman" w:cs="Times New Roman"/>
        </w:rPr>
        <w:t>有人却困惑着眼前职业的选择；有人在求职逆境中变得更加勇敢、坚强，有人却在挫折中变得胆怯、懦弱</w:t>
      </w:r>
      <w:r>
        <w:rPr>
          <w:rFonts w:ascii="Times New Roman" w:hAnsi="Times New Roman" w:eastAsia="Times New Roman" w:cs="Times New Roman"/>
        </w:rPr>
        <w:t>……</w:t>
      </w:r>
      <w:r>
        <w:rPr>
          <w:rFonts w:ascii="Times New Roman" w:hAnsi="Times New Roman" w:cs="Times New Roman"/>
        </w:rPr>
        <w:t>作为应届生的我们怎么在求职过程中把握住自己的机会，改变自己的命运？不断完善自己、不断充实自己就是答案。</w:t>
      </w:r>
    </w:p>
    <w:p>
      <w:pPr>
        <w:pStyle w:val="6"/>
        <w:spacing w:line="300" w:lineRule="auto"/>
        <w:ind w:right="107" w:firstLine="406"/>
        <w:jc w:val="both"/>
        <w:rPr>
          <w:rFonts w:ascii="Times New Roman" w:hAnsi="Times New Roman" w:cs="Times New Roman"/>
        </w:rPr>
      </w:pPr>
      <w:r>
        <w:rPr>
          <w:rFonts w:ascii="Times New Roman" w:hAnsi="Times New Roman" w:cs="Times New Roman"/>
        </w:rPr>
        <w:t>上帝对待每一个人都是公平的。请不要抱怨就业形势的严峻，也不要抱怨社会对我们应届生的偏见。一味的抱怨只会使我们的心变得更加浮躁，让我们失去很多原本可以得到的机会，更让我们失去了前进的勇气。在求职过程中，我们需要不断的认识自己。拥有一颗平常心，会让我们在这一过程中变得更加从容</w:t>
      </w:r>
      <w:r>
        <w:rPr>
          <w:rFonts w:hint="eastAsia" w:ascii="Times New Roman" w:hAnsi="Times New Roman" w:cs="Times New Roman"/>
        </w:rPr>
        <w:t>，</w:t>
      </w:r>
      <w:r>
        <w:rPr>
          <w:rFonts w:ascii="Times New Roman" w:hAnsi="Times New Roman" w:cs="Times New Roman"/>
        </w:rPr>
        <w:t>带着一颗感恩的心，会让我们发现世界的美好。提早做好求职找工作的各项准备，不断完善自己、不断充实</w:t>
      </w:r>
      <w:r>
        <w:rPr>
          <w:rFonts w:ascii="Times New Roman" w:hAnsi="Times New Roman" w:cs="Times New Roman"/>
          <w:spacing w:val="-7"/>
        </w:rPr>
        <w:t>自己，这样我们才有可能在布满荆棘的求职路上找到自己的目标和方向。</w:t>
      </w:r>
    </w:p>
    <w:p>
      <w:pPr>
        <w:pStyle w:val="6"/>
        <w:spacing w:before="0" w:line="300" w:lineRule="auto"/>
        <w:ind w:right="213" w:firstLine="406"/>
        <w:jc w:val="both"/>
        <w:rPr>
          <w:rFonts w:ascii="Times New Roman" w:hAnsi="Times New Roman" w:cs="Times New Roman"/>
        </w:rPr>
      </w:pPr>
      <w:r>
        <w:rPr>
          <w:rFonts w:ascii="Times New Roman" w:hAnsi="Times New Roman" w:cs="Times New Roman"/>
          <w:spacing w:val="-2"/>
        </w:rPr>
        <w:t>随着我国高等教育进入大众化阶段，普通高等学校毕业生人数逐年</w:t>
      </w:r>
      <w:r>
        <w:rPr>
          <w:rFonts w:ascii="Times New Roman" w:hAnsi="Times New Roman" w:cs="Times New Roman"/>
          <w:spacing w:val="-14"/>
        </w:rPr>
        <w:t>增加。20</w:t>
      </w:r>
      <w:r>
        <w:rPr>
          <w:rFonts w:hint="eastAsia" w:ascii="Times New Roman" w:hAnsi="Times New Roman" w:cs="Times New Roman"/>
          <w:spacing w:val="-14"/>
          <w:lang w:val="en-US" w:eastAsia="zh-CN"/>
        </w:rPr>
        <w:t>20</w:t>
      </w:r>
      <w:r>
        <w:rPr>
          <w:rFonts w:ascii="Times New Roman" w:hAnsi="Times New Roman" w:cs="Times New Roman"/>
          <w:spacing w:val="-14"/>
        </w:rPr>
        <w:t>年全国高校毕业生人数为8</w:t>
      </w:r>
      <w:r>
        <w:rPr>
          <w:rFonts w:hint="eastAsia" w:ascii="Times New Roman" w:hAnsi="Times New Roman" w:cs="Times New Roman"/>
          <w:spacing w:val="-14"/>
          <w:lang w:val="en-US" w:eastAsia="zh-CN"/>
        </w:rPr>
        <w:t>74</w:t>
      </w:r>
      <w:r>
        <w:rPr>
          <w:rFonts w:ascii="Times New Roman" w:hAnsi="Times New Roman" w:cs="Times New Roman"/>
          <w:spacing w:val="-14"/>
        </w:rPr>
        <w:t>万，</w:t>
      </w:r>
      <w:r>
        <w:rPr>
          <w:rFonts w:ascii="Times New Roman" w:hAnsi="Times New Roman" w:eastAsia="Times New Roman" w:cs="Times New Roman"/>
        </w:rPr>
        <w:t>20</w:t>
      </w:r>
      <w:r>
        <w:rPr>
          <w:rFonts w:hint="eastAsia" w:ascii="Times New Roman" w:hAnsi="Times New Roman" w:cs="Times New Roman"/>
          <w:lang w:val="en-US" w:eastAsia="zh-CN"/>
        </w:rPr>
        <w:t>21</w:t>
      </w:r>
      <w:r>
        <w:rPr>
          <w:rFonts w:ascii="Times New Roman" w:hAnsi="Times New Roman" w:cs="Times New Roman"/>
        </w:rPr>
        <w:t>年全国普通高等学校应届毕业生所面临的就业竞争仍将激烈。</w:t>
      </w:r>
      <w:r>
        <w:rPr>
          <w:rFonts w:ascii="Times New Roman" w:hAnsi="Times New Roman" w:cs="Times New Roman"/>
          <w:spacing w:val="-3"/>
        </w:rPr>
        <w:t>如何参与市场竞争，为自己的职业生涯奠定良好的基础，是每一个大学</w:t>
      </w:r>
      <w:r>
        <w:rPr>
          <w:rFonts w:ascii="Times New Roman" w:hAnsi="Times New Roman" w:cs="Times New Roman"/>
          <w:spacing w:val="-6"/>
        </w:rPr>
        <w:t>生应该认真思考的问题。根据高等学校毕业生就业制度改革的需要，为</w:t>
      </w:r>
      <w:r>
        <w:rPr>
          <w:rFonts w:ascii="Times New Roman" w:hAnsi="Times New Roman" w:cs="Times New Roman"/>
          <w:spacing w:val="-9"/>
        </w:rPr>
        <w:t>了切实有效地指导我院毕业生求职择业，帮助毕业生及时、全面、准确</w:t>
      </w:r>
      <w:r>
        <w:rPr>
          <w:rFonts w:hint="eastAsia" w:ascii="Times New Roman" w:hAnsi="Times New Roman" w:cs="Times New Roman"/>
          <w:spacing w:val="-2"/>
        </w:rPr>
        <w:t>地</w:t>
      </w:r>
      <w:r>
        <w:rPr>
          <w:rFonts w:ascii="Times New Roman" w:hAnsi="Times New Roman" w:cs="Times New Roman"/>
          <w:spacing w:val="-2"/>
        </w:rPr>
        <w:t>了解就业政策以及求职择业方面的技巧，我们编写了这本手册。希望</w:t>
      </w:r>
      <w:r>
        <w:rPr>
          <w:rFonts w:ascii="Times New Roman" w:hAnsi="Times New Roman" w:cs="Times New Roman"/>
          <w:spacing w:val="-4"/>
        </w:rPr>
        <w:t>能够对广大毕业生求职择业有所帮助。</w:t>
      </w:r>
    </w:p>
    <w:p>
      <w:pPr>
        <w:pStyle w:val="6"/>
        <w:spacing w:line="300" w:lineRule="auto"/>
        <w:ind w:right="318" w:firstLine="406"/>
        <w:jc w:val="both"/>
        <w:rPr>
          <w:rFonts w:ascii="Times New Roman" w:hAnsi="Times New Roman" w:cs="Times New Roman"/>
        </w:rPr>
      </w:pPr>
      <w:r>
        <w:rPr>
          <w:rFonts w:ascii="Times New Roman" w:hAnsi="Times New Roman" w:cs="Times New Roman"/>
          <w:spacing w:val="-4"/>
        </w:rPr>
        <w:t>请各相关工作人员及</w:t>
      </w:r>
      <w:r>
        <w:rPr>
          <w:rFonts w:hint="eastAsia" w:ascii="Times New Roman" w:hAnsi="Times New Roman" w:cs="Times New Roman"/>
          <w:spacing w:val="-4"/>
          <w:lang w:eastAsia="zh-CN"/>
        </w:rPr>
        <w:t>辅导员</w:t>
      </w:r>
      <w:r>
        <w:rPr>
          <w:rFonts w:ascii="Times New Roman" w:hAnsi="Times New Roman" w:cs="Times New Roman"/>
          <w:spacing w:val="-4"/>
        </w:rPr>
        <w:t>、毕业生认真阅读、索查有关信息，解</w:t>
      </w:r>
      <w:r>
        <w:rPr>
          <w:rFonts w:ascii="Times New Roman" w:hAnsi="Times New Roman" w:cs="Times New Roman"/>
          <w:spacing w:val="2"/>
        </w:rPr>
        <w:t>决在工作中或择业中的种种疑难。</w:t>
      </w:r>
      <w:r>
        <w:rPr>
          <w:rFonts w:ascii="Times New Roman" w:hAnsi="Times New Roman" w:cs="Times New Roman" w:eastAsiaTheme="minorEastAsia"/>
        </w:rPr>
        <w:t>“</w:t>
      </w:r>
      <w:r>
        <w:rPr>
          <w:rFonts w:ascii="Times New Roman" w:hAnsi="Times New Roman" w:cs="Times New Roman"/>
        </w:rPr>
        <w:t>手册</w:t>
      </w:r>
      <w:r>
        <w:rPr>
          <w:rFonts w:ascii="Times New Roman" w:hAnsi="Times New Roman" w:cs="Times New Roman" w:eastAsiaTheme="minorEastAsia"/>
        </w:rPr>
        <w:t>”</w:t>
      </w:r>
      <w:r>
        <w:rPr>
          <w:rFonts w:ascii="Times New Roman" w:hAnsi="Times New Roman" w:cs="Times New Roman"/>
        </w:rPr>
        <w:t>中如有未尽事宜，请到毕业生就业指导中心进一步咨询或寻求解释。</w:t>
      </w:r>
    </w:p>
    <w:p>
      <w:pPr>
        <w:pStyle w:val="6"/>
        <w:spacing w:line="300" w:lineRule="auto"/>
        <w:ind w:right="311" w:firstLine="406"/>
        <w:jc w:val="both"/>
        <w:rPr>
          <w:rFonts w:ascii="Times New Roman" w:hAnsi="Times New Roman" w:cs="Times New Roman"/>
        </w:rPr>
      </w:pPr>
      <w:r>
        <w:rPr>
          <w:rFonts w:ascii="Times New Roman" w:hAnsi="Times New Roman" w:cs="Times New Roman" w:eastAsiaTheme="minorEastAsia"/>
        </w:rPr>
        <w:t>“</w:t>
      </w:r>
      <w:r>
        <w:rPr>
          <w:rFonts w:ascii="Times New Roman" w:hAnsi="Times New Roman" w:cs="Times New Roman"/>
        </w:rPr>
        <w:t>路漫漫其修远兮</w:t>
      </w:r>
      <w:r>
        <w:rPr>
          <w:rFonts w:ascii="Times New Roman" w:hAnsi="Times New Roman" w:cs="Times New Roman" w:eastAsiaTheme="minorEastAsia"/>
        </w:rPr>
        <w:t>”</w:t>
      </w:r>
      <w:r>
        <w:rPr>
          <w:rFonts w:ascii="Times New Roman" w:hAnsi="Times New Roman" w:cs="Times New Roman"/>
        </w:rPr>
        <w:t>，衷心祝愿每一位同学都能走好自己的职业之路，顺利实现自己的人生理想。</w:t>
      </w:r>
    </w:p>
    <w:p>
      <w:pPr>
        <w:pStyle w:val="6"/>
        <w:spacing w:line="300" w:lineRule="auto"/>
        <w:ind w:right="311" w:firstLine="406"/>
        <w:jc w:val="both"/>
        <w:rPr>
          <w:rFonts w:ascii="Times New Roman" w:hAnsi="Times New Roman" w:cs="Times New Roman"/>
        </w:rPr>
      </w:pPr>
    </w:p>
    <w:p>
      <w:pPr>
        <w:pStyle w:val="6"/>
        <w:spacing w:line="300" w:lineRule="auto"/>
        <w:ind w:right="311" w:firstLine="406"/>
        <w:jc w:val="both"/>
        <w:rPr>
          <w:rFonts w:ascii="Times New Roman" w:hAnsi="Times New Roman" w:cs="Times New Roman"/>
        </w:rPr>
        <w:sectPr>
          <w:pgSz w:w="8400" w:h="11900"/>
          <w:pgMar w:top="1021" w:right="1021" w:bottom="1021" w:left="1021" w:header="680" w:footer="680" w:gutter="0"/>
          <w:cols w:space="720" w:num="1"/>
        </w:sectPr>
      </w:pPr>
    </w:p>
    <w:p>
      <w:pPr>
        <w:pStyle w:val="23"/>
        <w:ind w:right="105"/>
        <w:jc w:val="center"/>
        <w:rPr>
          <w:rFonts w:ascii="Times New Roman" w:hAnsi="Times New Roman" w:cs="Times New Roman"/>
        </w:rPr>
      </w:pPr>
      <w:bookmarkStart w:id="2" w:name="_Toc528581746"/>
      <w:bookmarkStart w:id="3" w:name="_Toc530159326"/>
      <w:r>
        <w:rPr>
          <w:rFonts w:ascii="Times New Roman" w:hAnsi="Times New Roman" w:cs="Times New Roman"/>
        </w:rPr>
        <w:t>目</w:t>
      </w:r>
      <w:r>
        <w:rPr>
          <w:rFonts w:hint="eastAsia" w:ascii="Times New Roman" w:hAnsi="Times New Roman" w:cs="Times New Roman"/>
        </w:rPr>
        <w:t xml:space="preserve">  </w:t>
      </w:r>
      <w:r>
        <w:rPr>
          <w:rFonts w:ascii="Times New Roman" w:hAnsi="Times New Roman" w:cs="Times New Roman"/>
        </w:rPr>
        <w:t>录</w:t>
      </w:r>
      <w:bookmarkEnd w:id="2"/>
      <w:bookmarkEnd w:id="3"/>
    </w:p>
    <w:p>
      <w:pPr>
        <w:pStyle w:val="15"/>
        <w:tabs>
          <w:tab w:val="right" w:leader="dot" w:pos="6348"/>
        </w:tabs>
        <w:ind w:left="0"/>
        <w:rPr>
          <w:rFonts w:eastAsiaTheme="minorEastAsia" w:cstheme="minorBidi"/>
          <w:smallCaps w:val="0"/>
          <w:kern w:val="2"/>
          <w:sz w:val="21"/>
          <w:szCs w:val="22"/>
          <w:lang w:val="en-US" w:bidi="ar-SA"/>
        </w:rPr>
      </w:pPr>
      <w:r>
        <w:rPr>
          <w:rFonts w:ascii="Times New Roman" w:hAnsi="Times New Roman" w:cs="Times New Roman"/>
          <w:spacing w:val="-3"/>
          <w:sz w:val="21"/>
          <w:szCs w:val="21"/>
        </w:rPr>
        <w:fldChar w:fldCharType="begin"/>
      </w:r>
      <w:r>
        <w:rPr>
          <w:rFonts w:hint="eastAsia" w:ascii="Times New Roman" w:hAnsi="Times New Roman" w:cs="Times New Roman"/>
          <w:spacing w:val="-3"/>
          <w:sz w:val="21"/>
          <w:szCs w:val="21"/>
        </w:rPr>
        <w:instrText xml:space="preserve">TOC \o "1-2" \h \z \u</w:instrText>
      </w:r>
      <w:r>
        <w:rPr>
          <w:rFonts w:ascii="Times New Roman" w:hAnsi="Times New Roman" w:cs="Times New Roman"/>
          <w:spacing w:val="-3"/>
          <w:sz w:val="21"/>
          <w:szCs w:val="21"/>
        </w:rPr>
        <w:fldChar w:fldCharType="separate"/>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"_Toc530159327" </w:instrText>
      </w:r>
      <w:r>
        <w:fldChar w:fldCharType="separate"/>
      </w:r>
      <w:r>
        <w:rPr>
          <w:rStyle w:val="21"/>
          <w:rFonts w:hint="eastAsia" w:ascii="Times New Roman" w:hAnsi="Times New Roman" w:cs="Times New Roman"/>
        </w:rPr>
        <w:t>第一章</w:t>
      </w:r>
      <w:r>
        <w:rPr>
          <w:rStyle w:val="21"/>
          <w:rFonts w:ascii="Times New Roman" w:hAnsi="Times New Roman" w:cs="Times New Roman"/>
        </w:rPr>
        <w:t xml:space="preserve"> </w:t>
      </w:r>
      <w:r>
        <w:rPr>
          <w:rStyle w:val="21"/>
          <w:rFonts w:hint="eastAsia" w:ascii="Times New Roman" w:hAnsi="Times New Roman" w:cs="Times New Roman"/>
        </w:rPr>
        <w:t>求职心态</w:t>
      </w:r>
      <w:r>
        <w:tab/>
      </w:r>
      <w:r>
        <w:fldChar w:fldCharType="begin"/>
      </w:r>
      <w:r>
        <w:instrText xml:space="preserve"> PAGEREF _Toc530159327 \h </w:instrText>
      </w:r>
      <w:r>
        <w:fldChar w:fldCharType="separate"/>
      </w:r>
      <w:r>
        <w:t>- 1 -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"_Toc530159328" </w:instrText>
      </w:r>
      <w:r>
        <w:fldChar w:fldCharType="separate"/>
      </w:r>
      <w:r>
        <w:rPr>
          <w:rStyle w:val="21"/>
          <w:rFonts w:hint="eastAsia" w:ascii="Times New Roman" w:cs="Times New Roman"/>
        </w:rPr>
        <w:t>第二章 求职材料、自荐方式</w:t>
      </w:r>
      <w:r>
        <w:tab/>
      </w:r>
      <w:r>
        <w:fldChar w:fldCharType="begin"/>
      </w:r>
      <w:r>
        <w:instrText xml:space="preserve"> PAGEREF _Toc530159328 \h </w:instrText>
      </w:r>
      <w:r>
        <w:fldChar w:fldCharType="separate"/>
      </w:r>
      <w:r>
        <w:t>- 8 -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"_Toc530159329" </w:instrText>
      </w:r>
      <w:r>
        <w:fldChar w:fldCharType="separate"/>
      </w:r>
      <w:r>
        <w:rPr>
          <w:rStyle w:val="21"/>
          <w:rFonts w:hint="eastAsia" w:ascii="Times New Roman" w:hAnsi="Times New Roman" w:cs="Times New Roman"/>
        </w:rPr>
        <w:t>如何做好自荐材料</w:t>
      </w:r>
      <w:r>
        <w:tab/>
      </w:r>
      <w:r>
        <w:fldChar w:fldCharType="begin"/>
      </w:r>
      <w:r>
        <w:instrText xml:space="preserve"> PAGEREF _Toc530159329 \h </w:instrText>
      </w:r>
      <w:r>
        <w:fldChar w:fldCharType="separate"/>
      </w:r>
      <w:r>
        <w:t>- 8 -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"_Toc530159330" </w:instrText>
      </w:r>
      <w:r>
        <w:fldChar w:fldCharType="separate"/>
      </w:r>
      <w:r>
        <w:rPr>
          <w:rStyle w:val="21"/>
          <w:rFonts w:hint="eastAsia" w:ascii="Times New Roman" w:hAnsi="Times New Roman" w:cs="Times New Roman"/>
        </w:rPr>
        <w:t>第三章</w:t>
      </w:r>
      <w:r>
        <w:rPr>
          <w:rStyle w:val="21"/>
          <w:rFonts w:ascii="Times New Roman" w:hAnsi="Times New Roman" w:cs="Times New Roman"/>
        </w:rPr>
        <w:t xml:space="preserve"> </w:t>
      </w:r>
      <w:r>
        <w:rPr>
          <w:rStyle w:val="21"/>
          <w:rFonts w:hint="eastAsia" w:ascii="Times New Roman" w:hAnsi="Times New Roman" w:cs="Times New Roman"/>
        </w:rPr>
        <w:t>笔试面试</w:t>
      </w:r>
      <w:r>
        <w:tab/>
      </w:r>
      <w:r>
        <w:fldChar w:fldCharType="begin"/>
      </w:r>
      <w:r>
        <w:instrText xml:space="preserve"> PAGEREF _Toc530159330 \h </w:instrText>
      </w:r>
      <w:r>
        <w:fldChar w:fldCharType="separate"/>
      </w:r>
      <w:r>
        <w:t>- 19 -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"_Toc530159331" </w:instrText>
      </w:r>
      <w:r>
        <w:fldChar w:fldCharType="separate"/>
      </w:r>
      <w:r>
        <w:rPr>
          <w:rStyle w:val="21"/>
          <w:rFonts w:hint="eastAsia" w:ascii="Times New Roman" w:hAnsi="Times New Roman" w:cs="Times New Roman"/>
        </w:rPr>
        <w:t>笔试</w:t>
      </w:r>
      <w:r>
        <w:tab/>
      </w:r>
      <w:r>
        <w:fldChar w:fldCharType="begin"/>
      </w:r>
      <w:r>
        <w:instrText xml:space="preserve"> PAGEREF _Toc530159331 \h </w:instrText>
      </w:r>
      <w:r>
        <w:fldChar w:fldCharType="separate"/>
      </w:r>
      <w:r>
        <w:t>- 19 -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"_Toc530159332" </w:instrText>
      </w:r>
      <w:r>
        <w:fldChar w:fldCharType="separate"/>
      </w:r>
      <w:r>
        <w:rPr>
          <w:rStyle w:val="21"/>
          <w:rFonts w:hint="eastAsia" w:ascii="Times New Roman" w:hAnsi="Times New Roman" w:cs="Times New Roman"/>
        </w:rPr>
        <w:t>面试</w:t>
      </w:r>
      <w:r>
        <w:tab/>
      </w:r>
      <w:r>
        <w:fldChar w:fldCharType="begin"/>
      </w:r>
      <w:r>
        <w:instrText xml:space="preserve"> PAGEREF _Toc530159332 \h </w:instrText>
      </w:r>
      <w:r>
        <w:fldChar w:fldCharType="separate"/>
      </w:r>
      <w:r>
        <w:t>- 21 -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"_Toc530159333" </w:instrText>
      </w:r>
      <w:r>
        <w:fldChar w:fldCharType="separate"/>
      </w:r>
      <w:r>
        <w:rPr>
          <w:rStyle w:val="21"/>
          <w:rFonts w:hint="eastAsia" w:ascii="Times New Roman" w:hAnsi="Times New Roman" w:cs="Times New Roman"/>
        </w:rPr>
        <w:t>第四章</w:t>
      </w:r>
      <w:r>
        <w:rPr>
          <w:rStyle w:val="21"/>
          <w:rFonts w:ascii="Times New Roman" w:hAnsi="Times New Roman" w:cs="Times New Roman"/>
        </w:rPr>
        <w:t xml:space="preserve"> </w:t>
      </w:r>
      <w:r>
        <w:rPr>
          <w:rStyle w:val="21"/>
          <w:rFonts w:hint="eastAsia" w:ascii="Times New Roman" w:hAnsi="Times New Roman" w:cs="Times New Roman"/>
        </w:rPr>
        <w:t>政策就业</w:t>
      </w:r>
      <w:r>
        <w:tab/>
      </w:r>
      <w:r>
        <w:fldChar w:fldCharType="begin"/>
      </w:r>
      <w:r>
        <w:instrText xml:space="preserve"> PAGEREF _Toc530159333 \h </w:instrText>
      </w:r>
      <w:r>
        <w:fldChar w:fldCharType="separate"/>
      </w:r>
      <w:r>
        <w:t>- 30 -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"_Toc530159334" </w:instrText>
      </w:r>
      <w:r>
        <w:fldChar w:fldCharType="separate"/>
      </w:r>
      <w:r>
        <w:rPr>
          <w:rStyle w:val="21"/>
          <w:rFonts w:hint="eastAsia" w:ascii="Times New Roman" w:hAnsi="Times New Roman" w:cs="Times New Roman"/>
        </w:rPr>
        <w:t>公务员类</w:t>
      </w:r>
      <w:r>
        <w:tab/>
      </w:r>
      <w:r>
        <w:fldChar w:fldCharType="begin"/>
      </w:r>
      <w:r>
        <w:instrText xml:space="preserve"> PAGEREF _Toc530159334 \h </w:instrText>
      </w:r>
      <w:r>
        <w:fldChar w:fldCharType="separate"/>
      </w:r>
      <w:r>
        <w:t>- 30 -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"_Toc530159335" </w:instrText>
      </w:r>
      <w:r>
        <w:fldChar w:fldCharType="separate"/>
      </w:r>
      <w:r>
        <w:rPr>
          <w:rStyle w:val="21"/>
          <w:rFonts w:hint="eastAsia" w:ascii="Times New Roman" w:hAnsi="Times New Roman" w:cs="Times New Roman"/>
        </w:rPr>
        <w:t>基层就业类</w:t>
      </w:r>
      <w:r>
        <w:tab/>
      </w:r>
      <w:r>
        <w:fldChar w:fldCharType="begin"/>
      </w:r>
      <w:r>
        <w:instrText xml:space="preserve"> PAGEREF _Toc530159335 \h </w:instrText>
      </w:r>
      <w:r>
        <w:fldChar w:fldCharType="separate"/>
      </w:r>
      <w:r>
        <w:t>- 33 -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"_Toc530159336" </w:instrText>
      </w:r>
      <w:r>
        <w:fldChar w:fldCharType="separate"/>
      </w:r>
      <w:r>
        <w:rPr>
          <w:rStyle w:val="21"/>
          <w:rFonts w:hint="eastAsia" w:ascii="Times New Roman" w:hAnsi="Times New Roman" w:cs="Times New Roman"/>
        </w:rPr>
        <w:t>应征入伍类</w:t>
      </w:r>
      <w:r>
        <w:tab/>
      </w:r>
      <w:r>
        <w:fldChar w:fldCharType="begin"/>
      </w:r>
      <w:r>
        <w:instrText xml:space="preserve"> PAGEREF _Toc530159336 \h </w:instrText>
      </w:r>
      <w:r>
        <w:fldChar w:fldCharType="separate"/>
      </w:r>
      <w:r>
        <w:t>- 38 -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"_Toc530159337" </w:instrText>
      </w:r>
      <w:r>
        <w:fldChar w:fldCharType="separate"/>
      </w:r>
      <w:r>
        <w:rPr>
          <w:rStyle w:val="21"/>
          <w:rFonts w:hint="eastAsia" w:ascii="Times New Roman" w:cs="Times New Roman"/>
        </w:rPr>
        <w:t>第五章 就业基本知识、手续办理</w:t>
      </w:r>
      <w:r>
        <w:tab/>
      </w:r>
      <w:r>
        <w:fldChar w:fldCharType="begin"/>
      </w:r>
      <w:r>
        <w:instrText xml:space="preserve"> PAGEREF _Toc530159337 \h </w:instrText>
      </w:r>
      <w:r>
        <w:fldChar w:fldCharType="separate"/>
      </w:r>
      <w:r>
        <w:t>- 49 -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"_Toc530159338" </w:instrText>
      </w:r>
      <w:r>
        <w:fldChar w:fldCharType="separate"/>
      </w:r>
      <w:r>
        <w:rPr>
          <w:rStyle w:val="21"/>
          <w:rFonts w:hint="eastAsia" w:ascii="Times New Roman" w:cs="Times New Roman"/>
        </w:rPr>
        <w:t>毕业生双向选择就业的基本程序就业网的使用</w:t>
      </w:r>
      <w:r>
        <w:tab/>
      </w:r>
      <w:r>
        <w:fldChar w:fldCharType="begin"/>
      </w:r>
      <w:r>
        <w:instrText xml:space="preserve"> PAGEREF _Toc530159338 \h </w:instrText>
      </w:r>
      <w:r>
        <w:fldChar w:fldCharType="separate"/>
      </w:r>
      <w:r>
        <w:t>- 49 -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"_Toc530159340" </w:instrText>
      </w:r>
      <w:r>
        <w:fldChar w:fldCharType="separate"/>
      </w:r>
      <w:r>
        <w:rPr>
          <w:rStyle w:val="21"/>
          <w:rFonts w:hint="eastAsia" w:ascii="Times New Roman" w:cs="Times New Roman"/>
        </w:rPr>
        <w:t>如何保障试用期间的权利</w:t>
      </w:r>
      <w:r>
        <w:tab/>
      </w:r>
      <w:r>
        <w:fldChar w:fldCharType="begin"/>
      </w:r>
      <w:r>
        <w:instrText xml:space="preserve"> PAGEREF _Toc530159340 \h </w:instrText>
      </w:r>
      <w:r>
        <w:fldChar w:fldCharType="separate"/>
      </w:r>
      <w:r>
        <w:t>- 50 -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"_Toc530159341" </w:instrText>
      </w:r>
      <w:r>
        <w:fldChar w:fldCharType="separate"/>
      </w:r>
      <w:r>
        <w:rPr>
          <w:rStyle w:val="21"/>
          <w:rFonts w:hint="eastAsia" w:ascii="Times New Roman" w:cs="Times New Roman"/>
        </w:rPr>
        <w:t>违约须知</w:t>
      </w:r>
      <w:r>
        <w:tab/>
      </w:r>
      <w:r>
        <w:fldChar w:fldCharType="begin"/>
      </w:r>
      <w:r>
        <w:instrText xml:space="preserve"> PAGEREF _Toc530159341 \h </w:instrText>
      </w:r>
      <w:r>
        <w:fldChar w:fldCharType="separate"/>
      </w:r>
      <w:r>
        <w:t>- 52 -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"_Toc530159342" </w:instrText>
      </w:r>
      <w:r>
        <w:fldChar w:fldCharType="separate"/>
      </w:r>
      <w:r>
        <w:rPr>
          <w:rStyle w:val="21"/>
          <w:rFonts w:hint="eastAsia" w:ascii="Times New Roman" w:cs="Times New Roman"/>
        </w:rPr>
        <w:t>改派须知</w:t>
      </w:r>
      <w:r>
        <w:tab/>
      </w:r>
      <w:r>
        <w:fldChar w:fldCharType="begin"/>
      </w:r>
      <w:r>
        <w:instrText xml:space="preserve"> PAGEREF _Toc530159342 \h </w:instrText>
      </w:r>
      <w:r>
        <w:fldChar w:fldCharType="separate"/>
      </w:r>
      <w:r>
        <w:t>- 54 -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"_Toc530159343" </w:instrText>
      </w:r>
      <w:r>
        <w:fldChar w:fldCharType="separate"/>
      </w:r>
      <w:r>
        <w:rPr>
          <w:rStyle w:val="21"/>
          <w:rFonts w:hint="eastAsia" w:ascii="Times New Roman" w:cs="Times New Roman"/>
        </w:rPr>
        <w:t>劳动合同</w:t>
      </w:r>
      <w:r>
        <w:tab/>
      </w:r>
      <w:r>
        <w:fldChar w:fldCharType="begin"/>
      </w:r>
      <w:r>
        <w:instrText xml:space="preserve"> PAGEREF _Toc530159343 \h </w:instrText>
      </w:r>
      <w:r>
        <w:fldChar w:fldCharType="separate"/>
      </w:r>
      <w:r>
        <w:t>- 56 -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"_Toc530159344" </w:instrText>
      </w:r>
      <w:r>
        <w:fldChar w:fldCharType="separate"/>
      </w:r>
      <w:r>
        <w:rPr>
          <w:rStyle w:val="21"/>
          <w:rFonts w:hint="eastAsia" w:ascii="Times New Roman" w:cs="Times New Roman"/>
        </w:rPr>
        <w:t>协议书与劳动合同的区别</w:t>
      </w:r>
      <w:r>
        <w:tab/>
      </w:r>
      <w:r>
        <w:fldChar w:fldCharType="begin"/>
      </w:r>
      <w:r>
        <w:instrText xml:space="preserve"> PAGEREF _Toc530159344 \h </w:instrText>
      </w:r>
      <w:r>
        <w:fldChar w:fldCharType="separate"/>
      </w:r>
      <w:r>
        <w:t>- 57 -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"_Toc530159345" </w:instrText>
      </w:r>
      <w:r>
        <w:fldChar w:fldCharType="separate"/>
      </w:r>
      <w:r>
        <w:rPr>
          <w:rStyle w:val="21"/>
          <w:rFonts w:hint="eastAsia" w:ascii="Times New Roman" w:cs="Times New Roman"/>
        </w:rPr>
        <w:t>协议书与劳动合同的联系</w:t>
      </w:r>
      <w:r>
        <w:tab/>
      </w:r>
      <w:r>
        <w:fldChar w:fldCharType="begin"/>
      </w:r>
      <w:r>
        <w:instrText xml:space="preserve"> PAGEREF _Toc530159345 \h </w:instrText>
      </w:r>
      <w:r>
        <w:fldChar w:fldCharType="separate"/>
      </w:r>
      <w:r>
        <w:t>- 58 -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"_Toc530159346" </w:instrText>
      </w:r>
      <w:r>
        <w:fldChar w:fldCharType="separate"/>
      </w:r>
      <w:r>
        <w:rPr>
          <w:rStyle w:val="21"/>
          <w:rFonts w:hint="eastAsia" w:ascii="Times New Roman" w:cs="Times New Roman"/>
        </w:rPr>
        <w:t>关于人事代理</w:t>
      </w:r>
      <w:r>
        <w:tab/>
      </w:r>
      <w:r>
        <w:fldChar w:fldCharType="begin"/>
      </w:r>
      <w:r>
        <w:instrText xml:space="preserve"> PAGEREF _Toc530159346 \h </w:instrText>
      </w:r>
      <w:r>
        <w:fldChar w:fldCharType="separate"/>
      </w:r>
      <w:r>
        <w:t>- 61 -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"_Toc530159347" </w:instrText>
      </w:r>
      <w:r>
        <w:fldChar w:fldCharType="separate"/>
      </w:r>
      <w:r>
        <w:rPr>
          <w:rStyle w:val="21"/>
          <w:rFonts w:hint="eastAsia" w:ascii="Times New Roman" w:cs="Times New Roman"/>
        </w:rPr>
        <w:t>欠缴学校学费、住宿费的有关规定</w:t>
      </w:r>
      <w:r>
        <w:tab/>
      </w:r>
      <w:r>
        <w:fldChar w:fldCharType="begin"/>
      </w:r>
      <w:r>
        <w:instrText xml:space="preserve"> PAGEREF _Toc530159347 \h </w:instrText>
      </w:r>
      <w:r>
        <w:fldChar w:fldCharType="separate"/>
      </w:r>
      <w:r>
        <w:t>- 61 -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"_Toc530159348" </w:instrText>
      </w:r>
      <w:r>
        <w:fldChar w:fldCharType="separate"/>
      </w:r>
      <w:r>
        <w:rPr>
          <w:rStyle w:val="21"/>
          <w:rFonts w:hint="eastAsia" w:ascii="Times New Roman" w:cs="Times New Roman"/>
        </w:rPr>
        <w:t>关于接收函的问题</w:t>
      </w:r>
      <w:r>
        <w:tab/>
      </w:r>
      <w:r>
        <w:fldChar w:fldCharType="begin"/>
      </w:r>
      <w:r>
        <w:instrText xml:space="preserve"> PAGEREF _Toc530159348 \h </w:instrText>
      </w:r>
      <w:r>
        <w:fldChar w:fldCharType="separate"/>
      </w:r>
      <w:r>
        <w:t>- 62 -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"_Toc530159349" </w:instrText>
      </w:r>
      <w:r>
        <w:fldChar w:fldCharType="separate"/>
      </w:r>
      <w:r>
        <w:rPr>
          <w:rStyle w:val="21"/>
          <w:rFonts w:hint="eastAsia" w:ascii="Times New Roman" w:cs="Times New Roman"/>
        </w:rPr>
        <w:t>关于结业生的问题</w:t>
      </w:r>
      <w:r>
        <w:tab/>
      </w:r>
      <w:r>
        <w:fldChar w:fldCharType="begin"/>
      </w:r>
      <w:r>
        <w:instrText xml:space="preserve"> PAGEREF _Toc530159349 \h </w:instrText>
      </w:r>
      <w:r>
        <w:fldChar w:fldCharType="separate"/>
      </w:r>
      <w:r>
        <w:t>- 63 -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"_Toc530159350" </w:instrText>
      </w:r>
      <w:r>
        <w:fldChar w:fldCharType="separate"/>
      </w:r>
      <w:r>
        <w:rPr>
          <w:rStyle w:val="21"/>
          <w:rFonts w:hint="eastAsia" w:ascii="Times New Roman" w:cs="Times New Roman"/>
        </w:rPr>
        <w:t>就业方案</w:t>
      </w:r>
      <w:r>
        <w:tab/>
      </w:r>
      <w:r>
        <w:fldChar w:fldCharType="begin"/>
      </w:r>
      <w:r>
        <w:instrText xml:space="preserve"> PAGEREF _Toc530159350 \h </w:instrText>
      </w:r>
      <w:r>
        <w:fldChar w:fldCharType="separate"/>
      </w:r>
      <w:r>
        <w:t>- 63 -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"_Toc530159351" </w:instrText>
      </w:r>
      <w:r>
        <w:fldChar w:fldCharType="separate"/>
      </w:r>
      <w:r>
        <w:rPr>
          <w:rStyle w:val="21"/>
          <w:rFonts w:hint="eastAsia" w:ascii="Times New Roman" w:cs="Times New Roman"/>
        </w:rPr>
        <w:t>报到证</w:t>
      </w:r>
      <w:r>
        <w:tab/>
      </w:r>
      <w:r>
        <w:fldChar w:fldCharType="begin"/>
      </w:r>
      <w:r>
        <w:instrText xml:space="preserve"> PAGEREF _Toc530159351 \h </w:instrText>
      </w:r>
      <w:r>
        <w:fldChar w:fldCharType="separate"/>
      </w:r>
      <w:r>
        <w:t>- 64 -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"_Toc530159352" </w:instrText>
      </w:r>
      <w:r>
        <w:fldChar w:fldCharType="separate"/>
      </w:r>
      <w:r>
        <w:rPr>
          <w:rStyle w:val="21"/>
          <w:rFonts w:hint="eastAsia" w:ascii="Times New Roman" w:cs="Times New Roman"/>
        </w:rPr>
        <w:t>毕业生的档案</w:t>
      </w:r>
      <w:r>
        <w:tab/>
      </w:r>
      <w:r>
        <w:fldChar w:fldCharType="begin"/>
      </w:r>
      <w:r>
        <w:instrText xml:space="preserve"> PAGEREF _Toc530159352 \h </w:instrText>
      </w:r>
      <w:r>
        <w:fldChar w:fldCharType="separate"/>
      </w:r>
      <w:r>
        <w:t>- 65 -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"_Toc530159353" </w:instrText>
      </w:r>
      <w:r>
        <w:fldChar w:fldCharType="separate"/>
      </w:r>
      <w:r>
        <w:rPr>
          <w:rStyle w:val="21"/>
          <w:rFonts w:hint="eastAsia" w:ascii="Times New Roman" w:cs="Times New Roman"/>
        </w:rPr>
        <w:t>毕业生档案的作用</w:t>
      </w:r>
      <w:r>
        <w:tab/>
      </w:r>
      <w:r>
        <w:fldChar w:fldCharType="begin"/>
      </w:r>
      <w:r>
        <w:instrText xml:space="preserve"> PAGEREF _Toc530159353 \h </w:instrText>
      </w:r>
      <w:r>
        <w:fldChar w:fldCharType="separate"/>
      </w:r>
      <w:r>
        <w:t>- 65 -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"_Toc530159354" </w:instrText>
      </w:r>
      <w:r>
        <w:fldChar w:fldCharType="separate"/>
      </w:r>
      <w:r>
        <w:rPr>
          <w:rStyle w:val="21"/>
          <w:rFonts w:hint="eastAsia" w:ascii="Times New Roman" w:cs="Times New Roman"/>
        </w:rPr>
        <w:t>毕业生档案的转递</w:t>
      </w:r>
      <w:r>
        <w:tab/>
      </w:r>
      <w:r>
        <w:fldChar w:fldCharType="begin"/>
      </w:r>
      <w:r>
        <w:instrText xml:space="preserve"> PAGEREF _Toc530159354 \h </w:instrText>
      </w:r>
      <w:r>
        <w:fldChar w:fldCharType="separate"/>
      </w:r>
      <w:r>
        <w:t>- 66 -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"_Toc530159355" </w:instrText>
      </w:r>
      <w:r>
        <w:fldChar w:fldCharType="separate"/>
      </w:r>
      <w:r>
        <w:rPr>
          <w:rStyle w:val="21"/>
          <w:rFonts w:hint="eastAsia" w:ascii="Times New Roman" w:cs="Times New Roman"/>
        </w:rPr>
        <w:t>户口迁移须知</w:t>
      </w:r>
      <w:r>
        <w:tab/>
      </w:r>
      <w:r>
        <w:fldChar w:fldCharType="begin"/>
      </w:r>
      <w:r>
        <w:instrText xml:space="preserve"> PAGEREF _Toc530159355 \h </w:instrText>
      </w:r>
      <w:r>
        <w:fldChar w:fldCharType="separate"/>
      </w:r>
      <w:r>
        <w:t>- 66 -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"_Toc530159356" </w:instrText>
      </w:r>
      <w:r>
        <w:fldChar w:fldCharType="separate"/>
      </w:r>
      <w:r>
        <w:rPr>
          <w:rStyle w:val="21"/>
          <w:rFonts w:hint="eastAsia" w:ascii="Times New Roman" w:cs="Times New Roman"/>
        </w:rPr>
        <w:t>毕业生户口的作用</w:t>
      </w:r>
      <w:r>
        <w:tab/>
      </w:r>
      <w:r>
        <w:fldChar w:fldCharType="begin"/>
      </w:r>
      <w:r>
        <w:instrText xml:space="preserve"> PAGEREF _Toc530159356 \h </w:instrText>
      </w:r>
      <w:r>
        <w:fldChar w:fldCharType="separate"/>
      </w:r>
      <w:r>
        <w:t>- 67 -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"_Toc530159357" </w:instrText>
      </w:r>
      <w:r>
        <w:fldChar w:fldCharType="separate"/>
      </w:r>
      <w:r>
        <w:rPr>
          <w:rStyle w:val="21"/>
          <w:rFonts w:hint="eastAsia" w:ascii="Times New Roman" w:cs="Times New Roman"/>
        </w:rPr>
        <w:t>毕业生党员办理组织关系</w:t>
      </w:r>
      <w:r>
        <w:tab/>
      </w:r>
      <w:r>
        <w:fldChar w:fldCharType="begin"/>
      </w:r>
      <w:r>
        <w:instrText xml:space="preserve"> PAGEREF _Toc530159357 \h </w:instrText>
      </w:r>
      <w:r>
        <w:fldChar w:fldCharType="separate"/>
      </w:r>
      <w:r>
        <w:t>- 67 -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"_Toc530159358" </w:instrText>
      </w:r>
      <w:r>
        <w:fldChar w:fldCharType="separate"/>
      </w:r>
      <w:r>
        <w:rPr>
          <w:rStyle w:val="21"/>
          <w:rFonts w:hint="eastAsia" w:ascii="Times New Roman" w:cs="Times New Roman"/>
        </w:rPr>
        <w:t>本科生可以获得证书</w:t>
      </w:r>
      <w:r>
        <w:tab/>
      </w:r>
      <w:r>
        <w:fldChar w:fldCharType="begin"/>
      </w:r>
      <w:r>
        <w:instrText xml:space="preserve"> PAGEREF _Toc530159358 \h </w:instrText>
      </w:r>
      <w:r>
        <w:fldChar w:fldCharType="separate"/>
      </w:r>
      <w:r>
        <w:t>- 68 -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"_Toc530159359" </w:instrText>
      </w:r>
      <w:r>
        <w:fldChar w:fldCharType="separate"/>
      </w:r>
      <w:r>
        <w:rPr>
          <w:rStyle w:val="21"/>
          <w:rFonts w:hint="eastAsia" w:ascii="Times New Roman" w:cs="Times New Roman"/>
        </w:rPr>
        <w:t>关于毕业证</w:t>
      </w:r>
      <w:r>
        <w:tab/>
      </w:r>
      <w:r>
        <w:fldChar w:fldCharType="begin"/>
      </w:r>
      <w:r>
        <w:instrText xml:space="preserve"> PAGEREF _Toc530159359 \h </w:instrText>
      </w:r>
      <w:r>
        <w:fldChar w:fldCharType="separate"/>
      </w:r>
      <w:r>
        <w:t>- 68 -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"_Toc530159360" </w:instrText>
      </w:r>
      <w:r>
        <w:fldChar w:fldCharType="separate"/>
      </w:r>
      <w:r>
        <w:rPr>
          <w:rStyle w:val="21"/>
          <w:rFonts w:hint="eastAsia" w:ascii="Times New Roman" w:cs="Times New Roman"/>
        </w:rPr>
        <w:t>关于学士学位证须知</w:t>
      </w:r>
      <w:r>
        <w:tab/>
      </w:r>
      <w:r>
        <w:fldChar w:fldCharType="begin"/>
      </w:r>
      <w:r>
        <w:instrText xml:space="preserve"> PAGEREF _Toc530159360 \h </w:instrText>
      </w:r>
      <w:r>
        <w:fldChar w:fldCharType="separate"/>
      </w:r>
      <w:r>
        <w:t>- 69 -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"_Toc530159361" </w:instrText>
      </w:r>
      <w:r>
        <w:fldChar w:fldCharType="separate"/>
      </w:r>
      <w:r>
        <w:rPr>
          <w:rStyle w:val="21"/>
          <w:rFonts w:hint="eastAsia" w:ascii="Times New Roman" w:cs="Times New Roman"/>
        </w:rPr>
        <w:t>关于毕业论文（设计）须知</w:t>
      </w:r>
      <w:r>
        <w:tab/>
      </w:r>
      <w:r>
        <w:fldChar w:fldCharType="begin"/>
      </w:r>
      <w:r>
        <w:instrText xml:space="preserve"> PAGEREF _Toc530159361 \h </w:instrText>
      </w:r>
      <w:r>
        <w:fldChar w:fldCharType="separate"/>
      </w:r>
      <w:r>
        <w:t>- 69 -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"_Toc530159362" </w:instrText>
      </w:r>
      <w:r>
        <w:fldChar w:fldCharType="separate"/>
      </w:r>
      <w:r>
        <w:rPr>
          <w:rStyle w:val="21"/>
          <w:rFonts w:hint="eastAsia" w:ascii="Times New Roman" w:cs="Times New Roman"/>
        </w:rPr>
        <w:t>第六章 高校毕业生就业创业政策百问</w:t>
      </w:r>
      <w:r>
        <w:tab/>
      </w:r>
      <w:r>
        <w:fldChar w:fldCharType="begin"/>
      </w:r>
      <w:r>
        <w:instrText xml:space="preserve"> PAGEREF _Toc530159362 \h </w:instrText>
      </w:r>
      <w:r>
        <w:fldChar w:fldCharType="separate"/>
      </w:r>
      <w:r>
        <w:t>- 70 -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"_Toc530159363" </w:instrText>
      </w:r>
      <w:r>
        <w:fldChar w:fldCharType="separate"/>
      </w:r>
      <w:r>
        <w:rPr>
          <w:rStyle w:val="21"/>
          <w:rFonts w:hint="eastAsia" w:ascii="Times New Roman" w:hAnsi="黑体" w:cs="Times New Roman"/>
        </w:rPr>
        <w:t>一、鼓励企业特别是中小企业吸纳高校毕业生就业</w:t>
      </w:r>
      <w:r>
        <w:tab/>
      </w:r>
      <w:r>
        <w:fldChar w:fldCharType="begin"/>
      </w:r>
      <w:r>
        <w:instrText xml:space="preserve"> PAGEREF _Toc530159363 \h </w:instrText>
      </w:r>
      <w:r>
        <w:fldChar w:fldCharType="separate"/>
      </w:r>
      <w:r>
        <w:t>- 70 -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"_Toc530159364" </w:instrText>
      </w:r>
      <w:r>
        <w:fldChar w:fldCharType="separate"/>
      </w:r>
      <w:r>
        <w:rPr>
          <w:rStyle w:val="21"/>
          <w:rFonts w:hint="eastAsia" w:ascii="Times New Roman" w:hAnsi="Times New Roman" w:cs="Times New Roman"/>
        </w:rPr>
        <w:t>二、鼓励引导高校毕业生面向城乡基层、中西部地区以及民族地区、贫困地区和艰苦边远地区就业</w:t>
      </w:r>
      <w:r>
        <w:tab/>
      </w:r>
      <w:r>
        <w:fldChar w:fldCharType="begin"/>
      </w:r>
      <w:r>
        <w:instrText xml:space="preserve"> PAGEREF _Toc530159364 \h </w:instrText>
      </w:r>
      <w:r>
        <w:fldChar w:fldCharType="separate"/>
      </w:r>
      <w:r>
        <w:t>- 80 -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"_Toc530159365" </w:instrText>
      </w:r>
      <w:r>
        <w:fldChar w:fldCharType="separate"/>
      </w:r>
      <w:r>
        <w:rPr>
          <w:rStyle w:val="21"/>
          <w:rFonts w:hint="eastAsia" w:ascii="Times New Roman" w:hAnsi="Times New Roman" w:cs="Times New Roman"/>
        </w:rPr>
        <w:t>三、鼓励大学生应征入伍，报效祖国</w:t>
      </w:r>
      <w:r>
        <w:tab/>
      </w:r>
      <w:r>
        <w:fldChar w:fldCharType="begin"/>
      </w:r>
      <w:r>
        <w:instrText xml:space="preserve"> PAGEREF _Toc530159365 \h </w:instrText>
      </w:r>
      <w:r>
        <w:fldChar w:fldCharType="separate"/>
      </w:r>
      <w:r>
        <w:t>- 93 -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"_Toc530159366" </w:instrText>
      </w:r>
      <w:r>
        <w:fldChar w:fldCharType="separate"/>
      </w:r>
      <w:r>
        <w:rPr>
          <w:rStyle w:val="21"/>
          <w:rFonts w:hint="eastAsia" w:ascii="Times New Roman" w:hAnsi="Times New Roman" w:cs="Times New Roman"/>
        </w:rPr>
        <w:t>四、积极聘用高校毕业生参与国家和地方重大科研项目</w:t>
      </w:r>
      <w:r>
        <w:tab/>
      </w:r>
      <w:r>
        <w:fldChar w:fldCharType="begin"/>
      </w:r>
      <w:r>
        <w:instrText xml:space="preserve"> PAGEREF _Toc530159366 \h </w:instrText>
      </w:r>
      <w:r>
        <w:fldChar w:fldCharType="separate"/>
      </w:r>
      <w:r>
        <w:t>- 103 -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"_Toc530159367" </w:instrText>
      </w:r>
      <w:r>
        <w:fldChar w:fldCharType="separate"/>
      </w:r>
      <w:r>
        <w:rPr>
          <w:rStyle w:val="21"/>
          <w:rFonts w:hint="eastAsia" w:ascii="Times New Roman" w:hAnsi="Times New Roman" w:cs="Times New Roman"/>
        </w:rPr>
        <w:t>五、鼓励支持高校毕业生自主创业，稳定灵活就业</w:t>
      </w:r>
      <w:r>
        <w:tab/>
      </w:r>
      <w:r>
        <w:fldChar w:fldCharType="begin"/>
      </w:r>
      <w:r>
        <w:instrText xml:space="preserve"> PAGEREF _Toc530159367 \h </w:instrText>
      </w:r>
      <w:r>
        <w:fldChar w:fldCharType="separate"/>
      </w:r>
      <w:r>
        <w:t>- 105 -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"_Toc530159368" </w:instrText>
      </w:r>
      <w:r>
        <w:fldChar w:fldCharType="separate"/>
      </w:r>
      <w:r>
        <w:rPr>
          <w:rStyle w:val="21"/>
          <w:rFonts w:hint="eastAsia" w:ascii="Times New Roman" w:hAnsi="Times New Roman" w:cs="Times New Roman"/>
        </w:rPr>
        <w:t>六、为高校毕业生提供就业指导、就业服务和就业援助</w:t>
      </w:r>
      <w:r>
        <w:tab/>
      </w:r>
      <w:r>
        <w:fldChar w:fldCharType="begin"/>
      </w:r>
      <w:r>
        <w:instrText xml:space="preserve"> PAGEREF _Toc530159368 \h </w:instrText>
      </w:r>
      <w:r>
        <w:fldChar w:fldCharType="separate"/>
      </w:r>
      <w:r>
        <w:t>- 113 -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"_Toc530159369" </w:instrText>
      </w:r>
      <w:r>
        <w:fldChar w:fldCharType="separate"/>
      </w:r>
      <w:r>
        <w:rPr>
          <w:rStyle w:val="21"/>
          <w:rFonts w:hint="eastAsia" w:ascii="Times New Roman" w:hAnsi="Times New Roman" w:cs="Times New Roman"/>
        </w:rPr>
        <w:t>第七章 青海大学昆仑学院毕业生就业协议管理办法</w:t>
      </w:r>
      <w:r>
        <w:tab/>
      </w:r>
      <w:r>
        <w:fldChar w:fldCharType="begin"/>
      </w:r>
      <w:r>
        <w:instrText xml:space="preserve"> PAGEREF _Toc530159369 \h </w:instrText>
      </w:r>
      <w:r>
        <w:fldChar w:fldCharType="separate"/>
      </w:r>
      <w:r>
        <w:t>- 119 -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"_Toc530159371" </w:instrText>
      </w:r>
      <w:r>
        <w:fldChar w:fldCharType="separate"/>
      </w:r>
      <w:r>
        <w:rPr>
          <w:rStyle w:val="21"/>
          <w:rFonts w:hint="eastAsia" w:ascii="Times New Roman" w:hAnsi="Times New Roman" w:cs="Times New Roman"/>
        </w:rPr>
        <w:t>第一章 总则</w:t>
      </w:r>
      <w:r>
        <w:tab/>
      </w:r>
      <w:r>
        <w:fldChar w:fldCharType="begin"/>
      </w:r>
      <w:r>
        <w:instrText xml:space="preserve"> PAGEREF _Toc530159371 \h </w:instrText>
      </w:r>
      <w:r>
        <w:fldChar w:fldCharType="separate"/>
      </w:r>
      <w:r>
        <w:t>- 119 -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"_Toc530159372" </w:instrText>
      </w:r>
      <w:r>
        <w:fldChar w:fldCharType="separate"/>
      </w:r>
      <w:r>
        <w:rPr>
          <w:rStyle w:val="21"/>
          <w:rFonts w:hint="eastAsia" w:ascii="Times New Roman" w:hAnsi="Times New Roman" w:cs="Times New Roman"/>
        </w:rPr>
        <w:t>第二章 就业协议书的管理与发放</w:t>
      </w:r>
      <w:r>
        <w:tab/>
      </w:r>
      <w:r>
        <w:fldChar w:fldCharType="begin"/>
      </w:r>
      <w:r>
        <w:instrText xml:space="preserve"> PAGEREF _Toc530159372 \h </w:instrText>
      </w:r>
      <w:r>
        <w:fldChar w:fldCharType="separate"/>
      </w:r>
      <w:r>
        <w:t>- 119 -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"_Toc530159373" </w:instrText>
      </w:r>
      <w:r>
        <w:fldChar w:fldCharType="separate"/>
      </w:r>
      <w:r>
        <w:rPr>
          <w:rStyle w:val="21"/>
          <w:rFonts w:hint="eastAsia" w:ascii="Times New Roman" w:hAnsi="Times New Roman" w:cs="Times New Roman"/>
        </w:rPr>
        <w:t>第三章《就业协议书》签订程序及填写要求</w:t>
      </w:r>
      <w:r>
        <w:tab/>
      </w:r>
      <w:r>
        <w:fldChar w:fldCharType="begin"/>
      </w:r>
      <w:r>
        <w:instrText xml:space="preserve"> PAGEREF _Toc530159373 \h </w:instrText>
      </w:r>
      <w:r>
        <w:fldChar w:fldCharType="separate"/>
      </w:r>
      <w:r>
        <w:t>- 120 -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"_Toc530159374" </w:instrText>
      </w:r>
      <w:r>
        <w:fldChar w:fldCharType="separate"/>
      </w:r>
      <w:r>
        <w:rPr>
          <w:rStyle w:val="21"/>
          <w:rFonts w:hint="eastAsia" w:ascii="Times New Roman" w:hAnsi="Times New Roman" w:cs="Times New Roman"/>
        </w:rPr>
        <w:t>第四章 关于申请解除协议的规定</w:t>
      </w:r>
      <w:r>
        <w:tab/>
      </w:r>
      <w:r>
        <w:fldChar w:fldCharType="begin"/>
      </w:r>
      <w:r>
        <w:instrText xml:space="preserve"> PAGEREF _Toc530159374 \h </w:instrText>
      </w:r>
      <w:r>
        <w:fldChar w:fldCharType="separate"/>
      </w:r>
      <w:r>
        <w:t>- 121 -</w:t>
      </w:r>
      <w:r>
        <w:fldChar w:fldCharType="end"/>
      </w:r>
      <w:r>
        <w:fldChar w:fldCharType="end"/>
      </w:r>
    </w:p>
    <w:p>
      <w:pPr>
        <w:pStyle w:val="15"/>
        <w:tabs>
          <w:tab w:val="right" w:leader="dot" w:pos="6348"/>
        </w:tabs>
        <w:rPr>
          <w:rFonts w:eastAsiaTheme="minorEastAsia" w:cstheme="minorBidi"/>
          <w:smallCaps w:val="0"/>
          <w:kern w:val="2"/>
          <w:sz w:val="21"/>
          <w:szCs w:val="22"/>
          <w:lang w:val="en-US" w:bidi="ar-SA"/>
        </w:rPr>
      </w:pPr>
      <w:r>
        <w:fldChar w:fldCharType="begin"/>
      </w:r>
      <w:r>
        <w:instrText xml:space="preserve"> HYPERLINK \l "_Toc530159375" </w:instrText>
      </w:r>
      <w:r>
        <w:fldChar w:fldCharType="separate"/>
      </w:r>
      <w:r>
        <w:rPr>
          <w:rStyle w:val="21"/>
          <w:rFonts w:hint="eastAsia" w:ascii="Times New Roman" w:hAnsi="Times New Roman" w:cs="Times New Roman"/>
        </w:rPr>
        <w:t>第五章 附则</w:t>
      </w:r>
      <w:r>
        <w:tab/>
      </w:r>
      <w:r>
        <w:fldChar w:fldCharType="begin"/>
      </w:r>
      <w:r>
        <w:instrText xml:space="preserve"> PAGEREF _Toc530159375 \h </w:instrText>
      </w:r>
      <w:r>
        <w:fldChar w:fldCharType="separate"/>
      </w:r>
      <w:r>
        <w:t>- 121 -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"_Toc530159376" </w:instrText>
      </w:r>
      <w:r>
        <w:fldChar w:fldCharType="separate"/>
      </w:r>
      <w:r>
        <w:rPr>
          <w:rStyle w:val="21"/>
          <w:rFonts w:hint="eastAsia" w:ascii="Times New Roman" w:hAnsi="Times New Roman" w:cs="Times New Roman"/>
        </w:rPr>
        <w:t>附件一</w:t>
      </w:r>
      <w:r>
        <w:rPr>
          <w:rStyle w:val="21"/>
          <w:rFonts w:ascii="Times New Roman" w:hAnsi="Times New Roman" w:cs="Times New Roman"/>
        </w:rPr>
        <w:t xml:space="preserve">  </w:t>
      </w:r>
      <w:r>
        <w:rPr>
          <w:rStyle w:val="21"/>
          <w:rFonts w:hint="eastAsia" w:ascii="Times New Roman" w:hAnsi="Times New Roman" w:cs="Times New Roman"/>
        </w:rPr>
        <w:t>青海大学昆仑学院学生解除就业协议管理规定</w:t>
      </w:r>
      <w:r>
        <w:tab/>
      </w:r>
      <w:r>
        <w:fldChar w:fldCharType="begin"/>
      </w:r>
      <w:r>
        <w:instrText xml:space="preserve"> PAGEREF _Toc530159376 \h </w:instrText>
      </w:r>
      <w:r>
        <w:fldChar w:fldCharType="separate"/>
      </w:r>
      <w:r>
        <w:t>- 122 -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"_Toc530159378" </w:instrText>
      </w:r>
      <w:r>
        <w:fldChar w:fldCharType="separate"/>
      </w:r>
      <w:r>
        <w:rPr>
          <w:rStyle w:val="21"/>
          <w:rFonts w:hint="eastAsia" w:ascii="Times New Roman" w:hAnsi="Times New Roman" w:cs="Times New Roman"/>
        </w:rPr>
        <w:t>附件二</w:t>
      </w:r>
      <w:r>
        <w:rPr>
          <w:rStyle w:val="21"/>
          <w:rFonts w:ascii="Times New Roman" w:hAnsi="Times New Roman" w:cs="Times New Roman"/>
        </w:rPr>
        <w:t xml:space="preserve">  </w:t>
      </w:r>
      <w:r>
        <w:rPr>
          <w:rStyle w:val="21"/>
          <w:rFonts w:hint="eastAsia" w:ascii="Times New Roman" w:hAnsi="Times New Roman" w:cs="Times New Roman"/>
        </w:rPr>
        <w:t>青海大学昆仑学院毕业生推荐表管理办法</w:t>
      </w:r>
      <w:r>
        <w:tab/>
      </w:r>
      <w:r>
        <w:fldChar w:fldCharType="begin"/>
      </w:r>
      <w:r>
        <w:instrText xml:space="preserve"> PAGEREF _Toc530159378 \h </w:instrText>
      </w:r>
      <w:r>
        <w:fldChar w:fldCharType="separate"/>
      </w:r>
      <w:r>
        <w:t>- 124 -</w:t>
      </w:r>
      <w:r>
        <w:fldChar w:fldCharType="end"/>
      </w:r>
      <w:r>
        <w:fldChar w:fldCharType="end"/>
      </w:r>
    </w:p>
    <w:p>
      <w:pPr>
        <w:pStyle w:val="12"/>
        <w:tabs>
          <w:tab w:val="right" w:leader="dot" w:pos="6348"/>
        </w:tabs>
        <w:rPr>
          <w:rFonts w:eastAsiaTheme="minorEastAsia" w:cstheme="minorBidi"/>
          <w:b w:val="0"/>
          <w:bCs w:val="0"/>
          <w:caps w:val="0"/>
          <w:kern w:val="2"/>
          <w:sz w:val="21"/>
          <w:szCs w:val="22"/>
          <w:lang w:val="en-US" w:bidi="ar-SA"/>
        </w:rPr>
      </w:pPr>
      <w:r>
        <w:fldChar w:fldCharType="begin"/>
      </w:r>
      <w:r>
        <w:instrText xml:space="preserve"> HYPERLINK \l "_Toc530159379" </w:instrText>
      </w:r>
      <w:r>
        <w:fldChar w:fldCharType="separate"/>
      </w:r>
      <w:r>
        <w:rPr>
          <w:rStyle w:val="21"/>
          <w:rFonts w:hint="eastAsia" w:ascii="Times New Roman" w:hAnsi="Times New Roman" w:cs="Times New Roman"/>
        </w:rPr>
        <w:t>附件三</w:t>
      </w:r>
      <w:r>
        <w:rPr>
          <w:rStyle w:val="21"/>
          <w:rFonts w:ascii="Times New Roman" w:hAnsi="Times New Roman" w:cs="Times New Roman"/>
        </w:rPr>
        <w:t xml:space="preserve">  </w:t>
      </w:r>
      <w:r>
        <w:rPr>
          <w:rStyle w:val="21"/>
          <w:rFonts w:hint="eastAsia" w:ascii="Times New Roman" w:hAnsi="Times New Roman" w:cs="Times New Roman"/>
        </w:rPr>
        <w:t>各省市、自治区、直辖市就业服务部门及联系方式</w:t>
      </w:r>
      <w:r>
        <w:tab/>
      </w:r>
      <w:r>
        <w:fldChar w:fldCharType="begin"/>
      </w:r>
      <w:r>
        <w:instrText xml:space="preserve"> PAGEREF _Toc530159379 \h </w:instrText>
      </w:r>
      <w:r>
        <w:fldChar w:fldCharType="separate"/>
      </w:r>
      <w:r>
        <w:t>- 127 -</w:t>
      </w:r>
      <w:r>
        <w:fldChar w:fldCharType="end"/>
      </w:r>
      <w:r>
        <w:fldChar w:fldCharType="end"/>
      </w:r>
    </w:p>
    <w:p>
      <w:pPr>
        <w:pStyle w:val="15"/>
        <w:tabs>
          <w:tab w:val="right" w:leader="dot" w:pos="6348"/>
        </w:tabs>
        <w:spacing w:line="288" w:lineRule="auto"/>
        <w:rPr>
          <w:rFonts w:ascii="Times New Roman" w:hAnsi="Times New Roman" w:cs="Times New Roman"/>
          <w:spacing w:val="-3"/>
        </w:rPr>
      </w:pPr>
      <w:r>
        <w:rPr>
          <w:rFonts w:ascii="Times New Roman" w:hAnsi="Times New Roman" w:cs="Times New Roman"/>
          <w:spacing w:val="-3"/>
          <w:sz w:val="21"/>
          <w:szCs w:val="21"/>
        </w:rPr>
        <w:fldChar w:fldCharType="end"/>
      </w:r>
    </w:p>
    <w:p>
      <w:pPr>
        <w:pStyle w:val="6"/>
        <w:spacing w:before="91" w:line="300" w:lineRule="auto"/>
        <w:ind w:left="317"/>
        <w:jc w:val="both"/>
        <w:rPr>
          <w:rFonts w:ascii="Times New Roman" w:hAnsi="Times New Roman" w:cs="Times New Roman"/>
          <w:spacing w:val="-3"/>
        </w:rPr>
        <w:sectPr>
          <w:pgSz w:w="8400" w:h="11900"/>
          <w:pgMar w:top="1021" w:right="1021" w:bottom="1021" w:left="1021" w:header="680" w:footer="680" w:gutter="0"/>
          <w:cols w:space="720" w:num="1"/>
        </w:sectPr>
      </w:pPr>
    </w:p>
    <w:p>
      <w:pPr>
        <w:pStyle w:val="29"/>
        <w:spacing w:line="240" w:lineRule="auto"/>
        <w:rPr>
          <w:rFonts w:ascii="Times New Roman" w:hAnsi="Times New Roman" w:cs="Times New Roman"/>
          <w:sz w:val="30"/>
          <w:szCs w:val="30"/>
        </w:rPr>
      </w:pPr>
      <w:bookmarkStart w:id="4" w:name="_Toc530159327"/>
      <w:r>
        <w:rPr>
          <w:rFonts w:ascii="Times New Roman" w:hAnsi="Times New Roman" w:cs="Times New Roman"/>
          <w:sz w:val="30"/>
          <w:szCs w:val="30"/>
        </w:rPr>
        <w:t>第一章 求职心态</w:t>
      </w:r>
      <w:bookmarkEnd w:id="4"/>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一、如何做好择业前的心理准备</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毕业生择业的过程，是一个复杂的心理变化过程。面对严峻的就业形势，面对众多的竞争对手，要想获得择业的成功，没有充分的心理准备，没有良好的竞技状态是不行的。做好择业前的心理准备，排除心理干扰，应着重克服以下几方面的心理障碍：</w:t>
      </w:r>
    </w:p>
    <w:p>
      <w:pPr>
        <w:pStyle w:val="6"/>
        <w:spacing w:before="0" w:after="0" w:line="300" w:lineRule="auto"/>
        <w:ind w:left="420" w:leftChars="191"/>
        <w:jc w:val="both"/>
        <w:rPr>
          <w:rFonts w:ascii="Times New Roman" w:hAnsi="Times New Roman" w:cs="Times New Roman"/>
        </w:rPr>
      </w:pPr>
      <w:r>
        <w:rPr>
          <w:rFonts w:ascii="Times New Roman" w:hAnsi="Times New Roman" w:eastAsia="Times New Roman" w:cs="Times New Roman"/>
          <w:spacing w:val="-1"/>
        </w:rPr>
        <w:t>1</w:t>
      </w:r>
      <w:r>
        <w:rPr>
          <w:rFonts w:ascii="Times New Roman" w:hAnsi="Times New Roman" w:cs="Times New Roman"/>
          <w:spacing w:val="-1"/>
        </w:rPr>
        <w:t>、盲目自信的心理。</w:t>
      </w:r>
    </w:p>
    <w:p>
      <w:pPr>
        <w:pStyle w:val="6"/>
        <w:spacing w:before="0" w:after="0" w:line="300" w:lineRule="auto"/>
        <w:ind w:left="420" w:leftChars="191"/>
        <w:jc w:val="both"/>
        <w:rPr>
          <w:rFonts w:ascii="Times New Roman" w:hAnsi="Times New Roman" w:cs="Times New Roman"/>
        </w:rPr>
      </w:pPr>
      <w:r>
        <w:rPr>
          <w:rFonts w:ascii="Times New Roman" w:hAnsi="Times New Roman" w:eastAsia="Times New Roman" w:cs="Times New Roman"/>
          <w:spacing w:val="-1"/>
        </w:rPr>
        <w:t>2</w:t>
      </w:r>
      <w:r>
        <w:rPr>
          <w:rFonts w:ascii="Times New Roman" w:hAnsi="Times New Roman" w:cs="Times New Roman"/>
          <w:spacing w:val="-1"/>
        </w:rPr>
        <w:t>、自卑畏怯的心理。</w:t>
      </w:r>
    </w:p>
    <w:p>
      <w:pPr>
        <w:pStyle w:val="6"/>
        <w:spacing w:before="0" w:after="0" w:line="300" w:lineRule="auto"/>
        <w:ind w:left="420" w:leftChars="191"/>
        <w:jc w:val="both"/>
        <w:rPr>
          <w:rFonts w:ascii="Times New Roman" w:hAnsi="Times New Roman" w:cs="Times New Roman"/>
        </w:rPr>
      </w:pPr>
      <w:r>
        <w:rPr>
          <w:rFonts w:ascii="Times New Roman" w:hAnsi="Times New Roman" w:eastAsia="Times New Roman" w:cs="Times New Roman"/>
          <w:spacing w:val="-1"/>
        </w:rPr>
        <w:t>3</w:t>
      </w:r>
      <w:r>
        <w:rPr>
          <w:rFonts w:ascii="Times New Roman" w:hAnsi="Times New Roman" w:cs="Times New Roman"/>
          <w:spacing w:val="-1"/>
        </w:rPr>
        <w:t>、急功近利的心理。</w:t>
      </w:r>
    </w:p>
    <w:p>
      <w:pPr>
        <w:pStyle w:val="6"/>
        <w:spacing w:before="0" w:after="0" w:line="300" w:lineRule="auto"/>
        <w:ind w:left="420" w:leftChars="191"/>
        <w:jc w:val="both"/>
        <w:rPr>
          <w:rFonts w:ascii="Times New Roman" w:hAnsi="Times New Roman" w:cs="Times New Roman"/>
        </w:rPr>
      </w:pPr>
      <w:r>
        <w:rPr>
          <w:rFonts w:ascii="Times New Roman" w:hAnsi="Times New Roman" w:eastAsia="Times New Roman" w:cs="Times New Roman"/>
          <w:spacing w:val="-1"/>
        </w:rPr>
        <w:t>4</w:t>
      </w:r>
      <w:r>
        <w:rPr>
          <w:rFonts w:ascii="Times New Roman" w:hAnsi="Times New Roman" w:cs="Times New Roman"/>
          <w:spacing w:val="-1"/>
        </w:rPr>
        <w:t>、患得患失的心理。</w:t>
      </w:r>
    </w:p>
    <w:p>
      <w:pPr>
        <w:pStyle w:val="6"/>
        <w:spacing w:before="0" w:after="0" w:line="300" w:lineRule="auto"/>
        <w:ind w:left="420" w:leftChars="191"/>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、依赖心理。</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二、大学生求职心态三要素</w:t>
      </w:r>
    </w:p>
    <w:p>
      <w:pPr>
        <w:pStyle w:val="6"/>
        <w:spacing w:before="0" w:after="0" w:line="300" w:lineRule="auto"/>
        <w:jc w:val="both"/>
        <w:rPr>
          <w:rFonts w:ascii="Times New Roman" w:hAnsi="Times New Roman" w:eastAsia="楷体" w:cs="Times New Roman"/>
        </w:rPr>
      </w:pPr>
      <w:r>
        <w:rPr>
          <w:rFonts w:ascii="Times New Roman" w:hAnsi="Times New Roman" w:eastAsia="楷体" w:cs="Times New Roman"/>
        </w:rPr>
        <w:t>1、乐观向上</w:t>
      </w:r>
    </w:p>
    <w:p>
      <w:pPr>
        <w:pStyle w:val="6"/>
        <w:spacing w:before="0" w:after="0" w:line="300" w:lineRule="auto"/>
        <w:ind w:left="0" w:firstLine="445"/>
        <w:jc w:val="both"/>
        <w:rPr>
          <w:rFonts w:ascii="Times New Roman" w:hAnsi="Times New Roman" w:cs="Times New Roman" w:eastAsiaTheme="minorEastAsia"/>
        </w:rPr>
      </w:pPr>
      <w:r>
        <w:rPr>
          <w:rFonts w:ascii="Times New Roman" w:hAnsi="Times New Roman" w:cs="Times New Roman" w:eastAsiaTheme="minorEastAsia"/>
        </w:rPr>
        <w:t>人们时常把当今的世界称为竞争的时代，大到国与国之间的对抗， 小到人与人之间的竞争。竞争冲击着人们的事业和生活，冲击着人们的意识和思想，在求职择业上亦是如此。如果在激烈的竞争中，没有乐观向上的拼博精神以及强烈的进取欲望，是很难获得成功的。相反如果您是一位乐观向上、积极进取的求职者，总是能把每一个面试机会看成是千载难逢的好机会，可遇而不可求，就意味着新的成功在向您招手。</w:t>
      </w:r>
    </w:p>
    <w:p>
      <w:pPr>
        <w:pStyle w:val="6"/>
        <w:spacing w:before="0" w:after="0" w:line="300" w:lineRule="auto"/>
        <w:jc w:val="both"/>
        <w:rPr>
          <w:rFonts w:ascii="Times New Roman" w:hAnsi="Times New Roman" w:eastAsia="楷体" w:cs="Times New Roman"/>
        </w:rPr>
      </w:pPr>
      <w:r>
        <w:rPr>
          <w:rFonts w:ascii="Times New Roman" w:hAnsi="Times New Roman" w:eastAsia="楷体" w:cs="Times New Roman"/>
        </w:rPr>
        <w:t>2、直面面对</w:t>
      </w:r>
    </w:p>
    <w:p>
      <w:pPr>
        <w:pStyle w:val="6"/>
        <w:spacing w:before="0" w:after="0" w:line="300" w:lineRule="auto"/>
        <w:ind w:left="0" w:firstLine="445"/>
        <w:jc w:val="both"/>
        <w:rPr>
          <w:rFonts w:ascii="Times New Roman" w:hAnsi="Times New Roman" w:cs="Times New Roman" w:eastAsiaTheme="minorEastAsia"/>
        </w:rPr>
      </w:pPr>
      <w:r>
        <w:rPr>
          <w:rFonts w:ascii="Times New Roman" w:hAnsi="Times New Roman" w:cs="Times New Roman" w:eastAsiaTheme="minorEastAsia"/>
        </w:rPr>
        <w:t>直面面对是一位成功者的基本素质，无论是成功还是失败，只要自己付出了，努力了，就肯定会有收获，哪怕是拿钱买教训，吃亏长见识也是值得的。有这种心态的求职者在面试时就会不怕挫折、不怕失败， 从而会大大增强面试时的自信心，这样在面对主考官的提问时，也会回答自如、理直气壮。即使遇到比自己各方面能力都强的竞争者，都不会自惭形秽。有了这种积极的求职心态，求职者一定会表现出极大的勇气和耐力，努力去寻找自己理想的工作岗位，直到自己成功为止。</w:t>
      </w:r>
    </w:p>
    <w:p>
      <w:pPr>
        <w:pStyle w:val="6"/>
        <w:spacing w:before="0" w:after="0" w:line="300" w:lineRule="auto"/>
        <w:jc w:val="both"/>
        <w:rPr>
          <w:rFonts w:ascii="Times New Roman" w:hAnsi="Times New Roman" w:eastAsia="楷体" w:cs="Times New Roman"/>
        </w:rPr>
      </w:pPr>
      <w:r>
        <w:rPr>
          <w:rFonts w:ascii="Times New Roman" w:hAnsi="Times New Roman" w:eastAsia="楷体" w:cs="Times New Roman"/>
        </w:rPr>
        <w:t>3、不卑不亢</w:t>
      </w:r>
    </w:p>
    <w:p>
      <w:pPr>
        <w:pStyle w:val="6"/>
        <w:spacing w:before="0" w:after="0" w:line="300" w:lineRule="auto"/>
        <w:ind w:left="0" w:firstLine="445"/>
        <w:jc w:val="both"/>
        <w:rPr>
          <w:rFonts w:ascii="Times New Roman" w:hAnsi="Times New Roman" w:cs="Times New Roman" w:eastAsiaTheme="minorEastAsia"/>
        </w:rPr>
      </w:pPr>
      <w:r>
        <w:rPr>
          <w:rFonts w:ascii="Times New Roman" w:hAnsi="Times New Roman" w:cs="Times New Roman" w:eastAsiaTheme="minorEastAsia"/>
        </w:rPr>
        <w:t>持有这种态度的求职者首先表现出对自己极度的自信，他们会认为现在的应聘是双向选择，用人单位有权利去选择我们毕业生，而我们毕业生同样也有资格和权利去挑选一个适合自己专业和特长发挥的用人单位。有了这种想法后，求职者就会很自然的产生不卑不亢的态度，这样求职面试时可能产生的恐惧、紧张心理就会消失了，从而更好的发挥出自己的应有水平。</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三、大学生择业的心理问题及其调适</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随着高校毕业生人数逐年增加，就业形势日益严峻，加之用人单位经常对应届毕业生缺乏工作经验加以限制，在不少学生的心理上产生了消极不良影响，也可以说是种种的心理误区与心理障碍，这对大学生顺利择业是十分不利的。只有主动走出心理误区，排除心理障碍，才能以最佳的心理状态去迎接就业这一人生的重大选择。</w:t>
      </w:r>
    </w:p>
    <w:p>
      <w:pPr>
        <w:pStyle w:val="6"/>
        <w:spacing w:before="0" w:after="0" w:line="300" w:lineRule="auto"/>
        <w:jc w:val="both"/>
        <w:rPr>
          <w:rFonts w:ascii="Times New Roman" w:hAnsi="Times New Roman" w:eastAsia="楷体" w:cs="Times New Roman"/>
        </w:rPr>
      </w:pPr>
      <w:r>
        <w:rPr>
          <w:rFonts w:ascii="Times New Roman" w:hAnsi="Times New Roman" w:eastAsia="楷体" w:cs="Times New Roman"/>
        </w:rPr>
        <w:t>1、择业自卑感及其心理调适</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择业问题上，自卑感强的同学最主要的问题是，对自己的能力缺乏了解，缺乏自信心。这是大学生很容易产生的消极心理，面对改革的浪潮，看到人才市场的激烈竞争，涉世未深的大学生产生自卑心理是正常的，也是比较普遍的。自卑感产生的原因很多，有生理的、环境的、家庭的或社会的等原因，但主要还是心理因素造成的。比如：在择业中总是自己拿不定主意，过分退缩，对自己能胜任的工作，也不敢说行， 总是说</w:t>
      </w:r>
      <w:r>
        <w:rPr>
          <w:rFonts w:ascii="Times New Roman" w:hAnsi="Times New Roman" w:eastAsia="Times New Roman" w:cs="Times New Roman"/>
        </w:rPr>
        <w:t>“</w:t>
      </w:r>
      <w:r>
        <w:rPr>
          <w:rFonts w:ascii="Times New Roman" w:hAnsi="Times New Roman" w:cs="Times New Roman"/>
        </w:rPr>
        <w:t>试试看</w:t>
      </w:r>
      <w:r>
        <w:rPr>
          <w:rFonts w:ascii="Times New Roman" w:hAnsi="Times New Roman" w:eastAsia="Times New Roman" w:cs="Times New Roman"/>
        </w:rPr>
        <w:t>”</w:t>
      </w:r>
      <w:r>
        <w:rPr>
          <w:rFonts w:ascii="Times New Roman" w:hAnsi="Times New Roman" w:cs="Times New Roman"/>
        </w:rPr>
        <w:t>，显得很没自信等。</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每个人都不希望自己有自卑感。怎样消除自卑感呢？首先要相信自</w:t>
      </w:r>
      <w:r>
        <w:rPr>
          <w:rFonts w:ascii="Times New Roman" w:hAnsi="Times New Roman" w:cs="Times New Roman"/>
          <w:spacing w:val="-5"/>
        </w:rPr>
        <w:t>己，因为自卑主要产生于缺乏自信心。车尔尼雪夫斯基有句名言：</w:t>
      </w:r>
      <w:r>
        <w:rPr>
          <w:rFonts w:ascii="Times New Roman" w:hAnsi="Times New Roman" w:eastAsia="Times New Roman" w:cs="Times New Roman"/>
          <w:spacing w:val="-5"/>
        </w:rPr>
        <w:t>“</w:t>
      </w:r>
      <w:r>
        <w:rPr>
          <w:rFonts w:ascii="Times New Roman" w:hAnsi="Times New Roman" w:cs="Times New Roman"/>
          <w:spacing w:val="-8"/>
        </w:rPr>
        <w:t>假如</w:t>
      </w:r>
      <w:r>
        <w:rPr>
          <w:rFonts w:ascii="Times New Roman" w:hAnsi="Times New Roman" w:cs="Times New Roman"/>
          <w:spacing w:val="-4"/>
        </w:rPr>
        <w:t>你总想着：我办不到，那他必然会办不到</w:t>
      </w:r>
      <w:r>
        <w:rPr>
          <w:rFonts w:ascii="Times New Roman" w:hAnsi="Times New Roman" w:eastAsia="Times New Roman" w:cs="Times New Roman"/>
        </w:rPr>
        <w:t>”</w:t>
      </w:r>
      <w:r>
        <w:rPr>
          <w:rFonts w:ascii="Times New Roman" w:hAnsi="Times New Roman" w:cs="Times New Roman"/>
          <w:spacing w:val="-4"/>
        </w:rPr>
        <w:t>。</w:t>
      </w:r>
      <w:r>
        <w:rPr>
          <w:rFonts w:ascii="Times New Roman" w:hAnsi="Times New Roman" w:cs="Times New Roman"/>
          <w:spacing w:val="-2"/>
        </w:rPr>
        <w:t>一个人的自信心并非与生俱</w:t>
      </w:r>
      <w:r>
        <w:rPr>
          <w:rFonts w:ascii="Times New Roman" w:hAnsi="Times New Roman" w:cs="Times New Roman"/>
        </w:rPr>
        <w:t>有，而是在不断战胜困难中逐步培养起来的。其实每个人的生活</w:t>
      </w:r>
      <w:r>
        <w:rPr>
          <w:rFonts w:ascii="Times New Roman" w:hAnsi="Times New Roman" w:cs="Times New Roman"/>
          <w:spacing w:val="3"/>
        </w:rPr>
        <w:t>中</w:t>
      </w:r>
      <w:r>
        <w:rPr>
          <w:rFonts w:ascii="Times New Roman" w:hAnsi="Times New Roman" w:cs="Times New Roman"/>
        </w:rPr>
        <w:t>都会碰到困难和挫折</w:t>
      </w:r>
      <w:r>
        <w:rPr>
          <w:rFonts w:ascii="Times New Roman" w:hAnsi="Times New Roman" w:cs="Times New Roman"/>
          <w:spacing w:val="-14"/>
        </w:rPr>
        <w:t>。</w:t>
      </w:r>
      <w:r>
        <w:rPr>
          <w:rFonts w:ascii="Times New Roman" w:hAnsi="Times New Roman" w:cs="Times New Roman"/>
        </w:rPr>
        <w:t>正如有的人讲</w:t>
      </w:r>
      <w:r>
        <w:rPr>
          <w:rFonts w:ascii="Times New Roman" w:hAnsi="Times New Roman" w:eastAsia="Times New Roman" w:cs="Times New Roman"/>
        </w:rPr>
        <w:t>“</w:t>
      </w:r>
      <w:r>
        <w:rPr>
          <w:rFonts w:ascii="Times New Roman" w:hAnsi="Times New Roman" w:cs="Times New Roman"/>
        </w:rPr>
        <w:t>上帝不会把所有幸运都送给别人</w:t>
      </w:r>
      <w:r>
        <w:rPr>
          <w:rFonts w:ascii="Times New Roman" w:hAnsi="Times New Roman" w:cs="Times New Roman"/>
          <w:spacing w:val="-14"/>
        </w:rPr>
        <w:t>，</w:t>
      </w:r>
      <w:r>
        <w:rPr>
          <w:rFonts w:ascii="Times New Roman" w:hAnsi="Times New Roman" w:cs="Times New Roman"/>
        </w:rPr>
        <w:t>而把所有不幸带给你</w:t>
      </w:r>
      <w:r>
        <w:rPr>
          <w:rFonts w:ascii="Times New Roman" w:hAnsi="Times New Roman" w:cs="Times New Roman"/>
          <w:spacing w:val="-65"/>
        </w:rPr>
        <w:t>。</w:t>
      </w:r>
      <w:r>
        <w:rPr>
          <w:rFonts w:ascii="Times New Roman" w:hAnsi="Times New Roman" w:eastAsia="Times New Roman" w:cs="Times New Roman"/>
        </w:rPr>
        <w:t>”</w:t>
      </w:r>
      <w:r>
        <w:rPr>
          <w:rFonts w:ascii="Times New Roman" w:hAnsi="Times New Roman" w:cs="Times New Roman"/>
        </w:rPr>
        <w:t>应该说张海迪是最不幸的</w:t>
      </w:r>
      <w:r>
        <w:rPr>
          <w:rFonts w:ascii="Times New Roman" w:hAnsi="Times New Roman" w:cs="Times New Roman"/>
          <w:spacing w:val="-65"/>
        </w:rPr>
        <w:t>，</w:t>
      </w:r>
      <w:r>
        <w:rPr>
          <w:rFonts w:ascii="Times New Roman" w:hAnsi="Times New Roman" w:cs="Times New Roman"/>
        </w:rPr>
        <w:t>她失去了基本的生活能力</w:t>
      </w:r>
      <w:r>
        <w:rPr>
          <w:rFonts w:ascii="Times New Roman" w:hAnsi="Times New Roman" w:cs="Times New Roman"/>
          <w:spacing w:val="-17"/>
        </w:rPr>
        <w:t xml:space="preserve">， </w:t>
      </w:r>
      <w:r>
        <w:rPr>
          <w:rFonts w:ascii="Times New Roman" w:hAnsi="Times New Roman" w:cs="Times New Roman"/>
        </w:rPr>
        <w:t>连行动的自由都没有。但她身残志坚，克服了常人难以想象的困</w:t>
      </w:r>
      <w:r>
        <w:rPr>
          <w:rFonts w:ascii="Times New Roman" w:hAnsi="Times New Roman" w:cs="Times New Roman"/>
          <w:spacing w:val="3"/>
        </w:rPr>
        <w:t>难</w:t>
      </w:r>
      <w:r>
        <w:rPr>
          <w:rFonts w:ascii="Times New Roman" w:hAnsi="Times New Roman" w:cs="Times New Roman"/>
        </w:rPr>
        <w:t>，她不但获得硕士学位，还自学掌握了几门外语，翻译了大量的外文</w:t>
      </w:r>
      <w:r>
        <w:rPr>
          <w:rFonts w:ascii="Times New Roman" w:hAnsi="Times New Roman" w:cs="Times New Roman"/>
          <w:spacing w:val="3"/>
        </w:rPr>
        <w:t>资</w:t>
      </w:r>
      <w:r>
        <w:rPr>
          <w:rFonts w:ascii="Times New Roman" w:hAnsi="Times New Roman" w:cs="Times New Roman"/>
        </w:rPr>
        <w:t>料和著作，赢得了社会的</w:t>
      </w:r>
      <w:r>
        <w:rPr>
          <w:rFonts w:hint="eastAsia" w:ascii="Times New Roman" w:hAnsi="Times New Roman" w:cs="Times New Roman"/>
        </w:rPr>
        <w:t>肯定</w:t>
      </w:r>
      <w:r>
        <w:rPr>
          <w:rFonts w:ascii="Times New Roman" w:hAnsi="Times New Roman" w:cs="Times New Roman"/>
        </w:rPr>
        <w:t>，成为当代青年的楷模。克服自卑感最</w:t>
      </w:r>
      <w:r>
        <w:rPr>
          <w:rFonts w:ascii="Times New Roman" w:hAnsi="Times New Roman" w:cs="Times New Roman"/>
          <w:spacing w:val="3"/>
        </w:rPr>
        <w:t>好</w:t>
      </w:r>
      <w:r>
        <w:rPr>
          <w:rFonts w:ascii="Times New Roman" w:hAnsi="Times New Roman" w:cs="Times New Roman"/>
        </w:rPr>
        <w:t>的办法是行动，在实际行动中逐步加强一种信念：我干什么都行。</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自卑心理是大学生在进行职业选择时必须消除的心理障碍，市场经济需要开拓精神和自信心，这正是有自卑心理的人所缺乏的，自信心是求职过程必不可少的心理素质，求职时畏首畏尾会给人以无能的印象，使求职不易成功。如何克服自卑心理呢？</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首先，正确评价自己对有自卑感的人来说是至关重要的。正确评价自己的办法就是要纠正过低的自我评价，多找自己的长处，即使微不足道也不要忽略，这些本来就属于你的财富对于你恢复自信心是十分必要的。人都有所长，利用自己的优势以长补短，寻求成功的经验，增强自信，可以有效克服自卑感。</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其次，应经常对自己进行积极的心理暗示，比如说：别人能干好， 我一定也能干好，我行，我一定能干好等。</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9"/>
        </w:rPr>
        <w:t>再次，克服惧怕心理。不要怕失败，因为失败并不表示你不如别人，</w:t>
      </w:r>
      <w:r>
        <w:rPr>
          <w:rFonts w:ascii="Times New Roman" w:hAnsi="Times New Roman" w:cs="Times New Roman"/>
        </w:rPr>
        <w:t>失败更不表示你一事无成，充满自信心，是成功的前奏。</w:t>
      </w:r>
    </w:p>
    <w:p>
      <w:pPr>
        <w:pStyle w:val="6"/>
        <w:spacing w:before="0" w:after="0" w:line="300" w:lineRule="auto"/>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、择业焦虑及其调适。</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毕业分配制度的改革，使大学生求职呈现出多元化的趋势，拓宽了大学生职业选择面。职业选择自由度增大。事实也是如此，毕业分配制度未改革，大学生们呼唤新的毕业生分配政策的出台，想冲破旧制度的束缚</w:t>
      </w:r>
      <w:r>
        <w:rPr>
          <w:rFonts w:hint="eastAsia" w:ascii="Times New Roman" w:hAnsi="Times New Roman" w:cs="Times New Roman"/>
        </w:rPr>
        <w:t>，</w:t>
      </w:r>
      <w:r>
        <w:rPr>
          <w:rFonts w:ascii="Times New Roman" w:hAnsi="Times New Roman" w:cs="Times New Roman"/>
        </w:rPr>
        <w:t>然而一旦把求职的自主权送到他们手中时，他们面对风云变幻的市场经济、竞争的风险及各种信息的刺激，反而感到无所适从、不知所措，产生了危机感、迷茫感</w:t>
      </w:r>
      <w:r>
        <w:rPr>
          <w:rFonts w:hint="eastAsia" w:ascii="Times New Roman" w:hAnsi="Times New Roman" w:cs="Times New Roman"/>
        </w:rPr>
        <w:t>、</w:t>
      </w:r>
      <w:r>
        <w:rPr>
          <w:rFonts w:ascii="Times New Roman" w:hAnsi="Times New Roman" w:cs="Times New Roman"/>
        </w:rPr>
        <w:t>甚至是恐惧感。例如，这几年实施双向选择、自主择业政策以来，总有一部分人一时没找到工作，这本来是正常现象，要找到本人求职愿望与市场需求的结合点需要时间过程，甚至是机遇。但不少同学怕自己走入这个行列而忧心忡忡。有的同学面对用人单位严格的录用程序：笔试、口试、面试、心理测试，感到胆战心惊。尤其对自己向往的高职位、高待遇的单位，参加竞争的人越多，录用条件越严格，有的同学就越失去了被录用的信心。当然还有的因自己是女生而怕求职困难，有的因自己学习成绩不佳而烦恼，有的因自己能力低而紧张，这些都是择业心理焦虑现象的表现。</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刚走出校门，没有社会经验的大学生对选择职业这一人生大课题产生择业的焦虑心理是正常现象。</w:t>
      </w:r>
      <w:r>
        <w:rPr>
          <w:rFonts w:ascii="Times New Roman" w:hAnsi="Times New Roman" w:cs="Times New Roman"/>
          <w:u w:val="dotted" w:color="FF0000"/>
        </w:rPr>
        <w:t>加之我国刚刚进行毕业分配改革没有几年，很多人对人才竞争不了解，没体验，</w:t>
      </w:r>
      <w:r>
        <w:rPr>
          <w:rFonts w:ascii="Times New Roman" w:hAnsi="Times New Roman" w:cs="Times New Roman"/>
        </w:rPr>
        <w:t>心中无底也容易产生各种焦虑心理。一般说来，适度的焦虑使学生产生压力，这种压力是可增强人的进取心，人只有面对压力才会迫使自己积极行动起来，产生求胜的心理和行动，这样的战胜压力取得成功的事例不胜枚举。但是，如果心理上过度的焦躁、沮丧、不安，自己又不能在一定时间内化解这些情绪，这些情绪就会成为心理障碍或心理疾病。它会严重影响学生本人主观能动性的发挥。埋没他的潜能和才华，给就业带来不必要的困难，影响择业的进程，甚至造成择业失败。</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7"/>
        </w:rPr>
        <w:t>要克服焦虑的心理，主要是要更新观念，打破中国传统的事事求稳、</w:t>
      </w:r>
      <w:r>
        <w:rPr>
          <w:rFonts w:ascii="Times New Roman" w:hAnsi="Times New Roman" w:cs="Times New Roman"/>
        </w:rPr>
        <w:t>求顺的思想，树立市场竞争的新观念。市场经济就是竞争经济，生活在市场经济中，竞争恐怕要伴随你一生。大学生求职过程就是竞争过程，即使你得到了比较理想的职业，如果没有竞争意识，不继续努力，也还可能丢掉这个工作。有竞争必定会有风险和失败，确立了竞争意识，不</w:t>
      </w:r>
      <w:r>
        <w:rPr>
          <w:rFonts w:hint="eastAsia" w:ascii="Times New Roman" w:hAnsi="Times New Roman" w:cs="Times New Roman"/>
        </w:rPr>
        <w:t>怕</w:t>
      </w:r>
      <w:r>
        <w:rPr>
          <w:rFonts w:ascii="Times New Roman" w:hAnsi="Times New Roman" w:cs="Times New Roman"/>
        </w:rPr>
        <w:t>风险和挫折，焦虑的心理必定得到缓解或克服。当然还应克服择业心切、急于求成的思想。这样做容易使择业失败，失败的体验又会强化沮丧、忧虑的情感。客观地分析自己，合理地设计求职目标，尽量减少挫折，增强求职的勇气，也会减轻心理焦虑的程度。</w:t>
      </w:r>
    </w:p>
    <w:p>
      <w:pPr>
        <w:pStyle w:val="6"/>
        <w:spacing w:before="0" w:after="0" w:line="300" w:lineRule="auto"/>
        <w:jc w:val="both"/>
        <w:rPr>
          <w:rFonts w:ascii="Times New Roman" w:hAnsi="Times New Roman" w:eastAsia="楷体" w:cs="Times New Roman"/>
        </w:rPr>
      </w:pPr>
      <w:r>
        <w:rPr>
          <w:rFonts w:ascii="Times New Roman" w:hAnsi="Times New Roman" w:eastAsia="Times New Roman" w:cs="Times New Roman"/>
        </w:rPr>
        <w:t>3</w:t>
      </w:r>
      <w:r>
        <w:rPr>
          <w:rFonts w:ascii="Times New Roman" w:hAnsi="Times New Roman" w:eastAsia="楷体" w:cs="Times New Roman"/>
        </w:rPr>
        <w:t>、择业嫉妒心理及其调适。</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所谓嫉妒，就是在求职过程中对他人的成就、特长或优越的地位持既羡慕又敌视的情感。这种情感的内化就是嫉妒心。这种心理的主要特征是把别人的优越之处视为对自己的威胁，因而感到心里不平衡，甚至是恐惧和愤怒，于是借助贬低、诽谤甚至报复的手段来求得心理的补偿或摆脱恐惧和愤怒的困扰。实际上这是一种变态的心理满足方式。强烈而持久的嫉妒心往往会对本人及对方产生严重的后果，</w:t>
      </w:r>
      <w:r>
        <w:rPr>
          <w:rFonts w:ascii="Times New Roman" w:hAnsi="Times New Roman" w:cs="Times New Roman"/>
          <w:u w:val="dotted" w:color="FF0000"/>
        </w:rPr>
        <w:t>因此</w:t>
      </w:r>
      <w:r>
        <w:rPr>
          <w:rFonts w:ascii="Times New Roman" w:hAnsi="Times New Roman" w:cs="Times New Roman"/>
        </w:rPr>
        <w:t>在某些国家正式将其列为一种心理疾病。</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嫉妒心在大学生中是比较常见的一种心理，只不过是轻重有别。在实际生活中，任何理由都可以成为嫉妒的对象，如嫉妒别人长得高、漂亮，嫉妒别人能歌善舞，嫉妒别人朋友多，嫉妒别人学习好等。在求职问题上，嫉妒心理的表现如看到别人某些方面求职条件好，或找到比较理想的工作时，产生羡慕，转而痛苦，而又不甘心的心态，甚至为不让别人超过自己，而采取背后拆台等卑劣手段。别人成功了则说风凉话、讽刺挖苦、造谣中伤以发泄自己的恼怒。在择业中嫉妒心会使人把朋友当对头，使朋友关系恶化，嫉妒心还会使团体内（班级或宿舍内）人心涣散、人际关系冷漠、嫉妒者本人也会增加内心痛苦和烦恼，甚至影响求职的顺利进行。所以嫉妒心是于人于己都不利的不良心态，新时代积极进取的大学生一定要注意克服它。</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嫉妒心产生的原因是多方面的，如心胸狭窄，虚荣心太强，名利思想太严重等，实质上是自私的表现。嫉妒心是市场竞争中的一种不正当的以极端个人主义为核心的有害心理。它主要靠加强自我修养，提高道德水平来克服。其中最重要的是要做到两点：其一是要真诚待人，其二是要学会爱人。做人要诚实</w:t>
      </w:r>
      <w:r>
        <w:rPr>
          <w:rFonts w:hint="eastAsia" w:ascii="Times New Roman" w:hAnsi="Times New Roman" w:cs="Times New Roman"/>
        </w:rPr>
        <w:t>，</w:t>
      </w:r>
      <w:r>
        <w:rPr>
          <w:rFonts w:ascii="Times New Roman" w:hAnsi="Times New Roman" w:cs="Times New Roman"/>
        </w:rPr>
        <w:t>这是立身之本，诚实的人既不自欺也不欺人，一生光明磊落，襟怀坦荡，潇洒地工作和生活，不会因做了亏心事</w:t>
      </w:r>
      <w:r>
        <w:rPr>
          <w:rFonts w:ascii="Times New Roman" w:hAnsi="Times New Roman" w:cs="Times New Roman"/>
          <w:spacing w:val="-5"/>
        </w:rPr>
        <w:t xml:space="preserve">而自欺欺人，担惊受怕、惴惴不安。诚实的人还可以主动改善人际关系， </w:t>
      </w:r>
      <w:r>
        <w:rPr>
          <w:rFonts w:ascii="Times New Roman" w:hAnsi="Times New Roman" w:cs="Times New Roman"/>
        </w:rPr>
        <w:t>做好工作，使事业取得成功。爱人是我国的传统美德，这是我国几千年优秀传统文化遗留下来的宝贵的道德遗产。古时候孔子在解释</w:t>
      </w:r>
      <w:r>
        <w:rPr>
          <w:rFonts w:ascii="Times New Roman" w:hAnsi="Times New Roman" w:eastAsia="Times New Roman" w:cs="Times New Roman"/>
        </w:rPr>
        <w:t>“</w:t>
      </w:r>
      <w:r>
        <w:rPr>
          <w:rFonts w:ascii="Times New Roman" w:hAnsi="Times New Roman" w:cs="Times New Roman"/>
        </w:rPr>
        <w:t>仁</w:t>
      </w:r>
      <w:r>
        <w:rPr>
          <w:rFonts w:ascii="Times New Roman" w:hAnsi="Times New Roman" w:eastAsia="Times New Roman" w:cs="Times New Roman"/>
        </w:rPr>
        <w:t>”</w:t>
      </w:r>
      <w:r>
        <w:rPr>
          <w:rFonts w:ascii="Times New Roman" w:hAnsi="Times New Roman" w:cs="Times New Roman"/>
          <w:spacing w:val="4"/>
        </w:rPr>
        <w:t>的涵</w:t>
      </w:r>
      <w:r>
        <w:rPr>
          <w:rFonts w:ascii="Times New Roman" w:hAnsi="Times New Roman" w:cs="Times New Roman"/>
          <w:spacing w:val="-3"/>
        </w:rPr>
        <w:t>义时只概括为两个字：</w:t>
      </w:r>
      <w:r>
        <w:rPr>
          <w:rFonts w:ascii="Times New Roman" w:hAnsi="Times New Roman" w:eastAsia="Times New Roman" w:cs="Times New Roman"/>
          <w:spacing w:val="-24"/>
        </w:rPr>
        <w:t>“</w:t>
      </w:r>
      <w:r>
        <w:rPr>
          <w:rFonts w:ascii="Times New Roman" w:hAnsi="Times New Roman" w:cs="Times New Roman"/>
        </w:rPr>
        <w:t>爱人</w:t>
      </w:r>
      <w:r>
        <w:rPr>
          <w:rFonts w:ascii="Times New Roman" w:hAnsi="Times New Roman" w:eastAsia="Times New Roman" w:cs="Times New Roman"/>
          <w:spacing w:val="-17"/>
        </w:rPr>
        <w:t>”</w:t>
      </w:r>
      <w:r>
        <w:rPr>
          <w:rFonts w:ascii="Times New Roman" w:hAnsi="Times New Roman" w:cs="Times New Roman"/>
          <w:spacing w:val="-17"/>
        </w:rPr>
        <w:t>，</w:t>
      </w:r>
      <w:r>
        <w:rPr>
          <w:rFonts w:ascii="Times New Roman" w:hAnsi="Times New Roman" w:eastAsia="Times New Roman" w:cs="Times New Roman"/>
          <w:spacing w:val="-17"/>
        </w:rPr>
        <w:t>“</w:t>
      </w:r>
      <w:r>
        <w:rPr>
          <w:rFonts w:ascii="Times New Roman" w:hAnsi="Times New Roman" w:cs="Times New Roman"/>
        </w:rPr>
        <w:t>爱人者恒爱之</w:t>
      </w:r>
      <w:r>
        <w:rPr>
          <w:rFonts w:ascii="Times New Roman" w:hAnsi="Times New Roman" w:eastAsia="Times New Roman" w:cs="Times New Roman"/>
        </w:rPr>
        <w:t>”</w:t>
      </w:r>
      <w:r>
        <w:rPr>
          <w:rFonts w:ascii="Times New Roman" w:hAnsi="Times New Roman" w:cs="Times New Roman"/>
        </w:rPr>
        <w:t>是古今以来颠扑不破的真理。有了这种精神境界，就能够设身处地为别人着想，别人有困难时给予帮助，有痛苦时给予安慰，就不会产生嫉妒心理。当然提高道德水平绝不是一朝一夕的事情，需要在日常生活中从一点一滴做起，长期地加强自我修养。如果体察到自己有嫉妒心，就要通过自我意识的控制、调节，及时把这种不良意识排除在自我人格之外，如果别人在某些方面确有优势，而自己明显不足就要坦然对待，审时度势，下决心去超越，或转移竞争方向，在其他方面努力做出成绩。大学生应有这样的胸怀，欢迎别人超过自己，更要有勇气超过别人。</w:t>
      </w:r>
    </w:p>
    <w:p>
      <w:pPr>
        <w:pStyle w:val="6"/>
        <w:spacing w:before="0" w:after="0" w:line="300" w:lineRule="auto"/>
        <w:jc w:val="both"/>
        <w:rPr>
          <w:rFonts w:ascii="Times New Roman" w:hAnsi="Times New Roman" w:eastAsia="楷体" w:cs="Times New Roman"/>
        </w:rPr>
      </w:pPr>
      <w:r>
        <w:rPr>
          <w:rFonts w:ascii="Times New Roman" w:hAnsi="Times New Roman" w:eastAsia="Times New Roman" w:cs="Times New Roman"/>
        </w:rPr>
        <w:t>4</w:t>
      </w:r>
      <w:r>
        <w:rPr>
          <w:rFonts w:ascii="Times New Roman" w:hAnsi="Times New Roman" w:eastAsia="楷体" w:cs="Times New Roman"/>
        </w:rPr>
        <w:t>、择业怕苦心理及其调整</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u w:val="single" w:color="FF0000"/>
        </w:rPr>
        <w:t>现代</w:t>
      </w:r>
      <w:r>
        <w:rPr>
          <w:rFonts w:ascii="Times New Roman" w:hAnsi="Times New Roman" w:cs="Times New Roman"/>
        </w:rPr>
        <w:t>大学生没有经过艰苦生活的磨炼，普遍缺乏艰苦奋斗的创业精神。目前在大学生中存在着学工不爱工，学农不爱农，在毕业分配中死</w:t>
      </w:r>
      <w:r>
        <w:rPr>
          <w:rFonts w:ascii="Times New Roman" w:hAnsi="Times New Roman" w:cs="Times New Roman"/>
          <w:spacing w:val="-9"/>
        </w:rPr>
        <w:t>守天</w:t>
      </w:r>
      <w:r>
        <w:rPr>
          <w:rFonts w:ascii="Times New Roman" w:hAnsi="Times New Roman" w:cs="Times New Roman"/>
        </w:rPr>
        <w:t>（天津</w:t>
      </w:r>
      <w:r>
        <w:rPr>
          <w:rFonts w:ascii="Times New Roman" w:hAnsi="Times New Roman" w:cs="Times New Roman"/>
          <w:spacing w:val="-17"/>
        </w:rPr>
        <w:t>）</w:t>
      </w:r>
      <w:r>
        <w:rPr>
          <w:rFonts w:ascii="Times New Roman" w:hAnsi="Times New Roman" w:cs="Times New Roman"/>
          <w:spacing w:val="-18"/>
        </w:rPr>
        <w:t>、南</w:t>
      </w:r>
      <w:r>
        <w:rPr>
          <w:rFonts w:ascii="Times New Roman" w:hAnsi="Times New Roman" w:cs="Times New Roman"/>
        </w:rPr>
        <w:t>（南京</w:t>
      </w:r>
      <w:r>
        <w:rPr>
          <w:rFonts w:ascii="Times New Roman" w:hAnsi="Times New Roman" w:cs="Times New Roman"/>
          <w:spacing w:val="-17"/>
        </w:rPr>
        <w:t>）</w:t>
      </w:r>
      <w:r>
        <w:rPr>
          <w:rFonts w:ascii="Times New Roman" w:hAnsi="Times New Roman" w:cs="Times New Roman"/>
          <w:spacing w:val="-18"/>
        </w:rPr>
        <w:t>、海</w:t>
      </w:r>
      <w:r>
        <w:rPr>
          <w:rFonts w:ascii="Times New Roman" w:hAnsi="Times New Roman" w:cs="Times New Roman"/>
        </w:rPr>
        <w:t>（上海</w:t>
      </w:r>
      <w:r>
        <w:rPr>
          <w:rFonts w:ascii="Times New Roman" w:hAnsi="Times New Roman" w:cs="Times New Roman"/>
          <w:spacing w:val="-17"/>
        </w:rPr>
        <w:t>）</w:t>
      </w:r>
      <w:r>
        <w:rPr>
          <w:rFonts w:ascii="Times New Roman" w:hAnsi="Times New Roman" w:cs="Times New Roman"/>
          <w:spacing w:val="-18"/>
        </w:rPr>
        <w:t>、北</w:t>
      </w:r>
      <w:r>
        <w:rPr>
          <w:rFonts w:ascii="Times New Roman" w:hAnsi="Times New Roman" w:cs="Times New Roman"/>
        </w:rPr>
        <w:t>（北京</w:t>
      </w:r>
      <w:r>
        <w:rPr>
          <w:rFonts w:ascii="Times New Roman" w:hAnsi="Times New Roman" w:cs="Times New Roman"/>
          <w:spacing w:val="-18"/>
        </w:rPr>
        <w:t>）</w:t>
      </w:r>
      <w:r>
        <w:rPr>
          <w:rFonts w:ascii="Times New Roman" w:hAnsi="Times New Roman" w:cs="Times New Roman"/>
          <w:spacing w:val="-10"/>
        </w:rPr>
        <w:t>，不去新</w:t>
      </w:r>
      <w:r>
        <w:rPr>
          <w:rFonts w:ascii="Times New Roman" w:hAnsi="Times New Roman" w:cs="Times New Roman"/>
        </w:rPr>
        <w:t>（新疆</w:t>
      </w:r>
      <w:r>
        <w:rPr>
          <w:rFonts w:ascii="Times New Roman" w:hAnsi="Times New Roman" w:cs="Times New Roman"/>
          <w:spacing w:val="-18"/>
        </w:rPr>
        <w:t>）</w:t>
      </w:r>
      <w:r>
        <w:rPr>
          <w:rFonts w:ascii="Times New Roman" w:hAnsi="Times New Roman" w:cs="Times New Roman"/>
          <w:spacing w:val="-16"/>
        </w:rPr>
        <w:t>、</w:t>
      </w:r>
      <w:r>
        <w:rPr>
          <w:rFonts w:ascii="Times New Roman" w:hAnsi="Times New Roman" w:cs="Times New Roman"/>
          <w:spacing w:val="-3"/>
        </w:rPr>
        <w:t>西</w:t>
      </w:r>
      <w:r>
        <w:rPr>
          <w:rFonts w:ascii="Times New Roman" w:hAnsi="Times New Roman" w:cs="Times New Roman"/>
        </w:rPr>
        <w:t>（西藏</w:t>
      </w:r>
      <w:r>
        <w:rPr>
          <w:rFonts w:ascii="Times New Roman" w:hAnsi="Times New Roman" w:cs="Times New Roman"/>
          <w:spacing w:val="-4"/>
        </w:rPr>
        <w:t>）</w:t>
      </w:r>
      <w:r>
        <w:rPr>
          <w:rFonts w:ascii="Times New Roman" w:hAnsi="Times New Roman" w:cs="Times New Roman"/>
          <w:spacing w:val="-3"/>
        </w:rPr>
        <w:t>、青</w:t>
      </w:r>
      <w:r>
        <w:rPr>
          <w:rFonts w:ascii="Times New Roman" w:hAnsi="Times New Roman" w:cs="Times New Roman"/>
        </w:rPr>
        <w:t>（青海</w:t>
      </w:r>
      <w:r>
        <w:rPr>
          <w:rFonts w:ascii="Times New Roman" w:hAnsi="Times New Roman" w:cs="Times New Roman"/>
          <w:spacing w:val="-3"/>
        </w:rPr>
        <w:t>）、黄</w:t>
      </w:r>
      <w:r>
        <w:rPr>
          <w:rFonts w:ascii="Times New Roman" w:hAnsi="Times New Roman" w:cs="Times New Roman"/>
        </w:rPr>
        <w:t>（黄南州</w:t>
      </w:r>
      <w:r>
        <w:rPr>
          <w:rFonts w:ascii="Times New Roman" w:hAnsi="Times New Roman" w:cs="Times New Roman"/>
          <w:spacing w:val="-3"/>
        </w:rPr>
        <w:t>）</w:t>
      </w:r>
      <w:r>
        <w:rPr>
          <w:rFonts w:ascii="Times New Roman" w:hAnsi="Times New Roman" w:cs="Times New Roman"/>
          <w:spacing w:val="-4"/>
        </w:rPr>
        <w:t>、果</w:t>
      </w:r>
      <w:r>
        <w:rPr>
          <w:rFonts w:ascii="Times New Roman" w:hAnsi="Times New Roman" w:cs="Times New Roman"/>
        </w:rPr>
        <w:t>（果洛州</w:t>
      </w:r>
      <w:r>
        <w:rPr>
          <w:rFonts w:ascii="Times New Roman" w:hAnsi="Times New Roman" w:cs="Times New Roman"/>
          <w:spacing w:val="-4"/>
        </w:rPr>
        <w:t>）</w:t>
      </w:r>
      <w:r>
        <w:rPr>
          <w:rFonts w:ascii="Times New Roman" w:hAnsi="Times New Roman" w:cs="Times New Roman"/>
          <w:spacing w:val="-3"/>
        </w:rPr>
        <w:t>、树</w:t>
      </w:r>
      <w:r>
        <w:rPr>
          <w:rFonts w:ascii="Times New Roman" w:hAnsi="Times New Roman" w:cs="Times New Roman"/>
        </w:rPr>
        <w:t>（玉树州） 的现象是明显的例证。在大学生求职过程中，普遍存在着攀高心理，理想职业的选择标准是三高，即起点高、薪水高、职位高。起点高是要求工作环境好，又有发展前途，最好是弹性坐班的单位。薪水高，就是注重经济收入，追求生活水平高。职位高就是要求社会地位高，最好是国家各大部委、各大公司。大学生要求所选择的工作要名声好一点，牌子响一点，效益高一点，工作轻一点，离家近一点，管理松一点，这是典型的贪图享受怕吃苦的表现。在怕苦心理的驱使下，学生们选择职业的面很窄，形成千军万马过独木桥的局面。学校一宣布某外企招聘人，几个名额能有几百人参加；而一些国家需要但不能满足六点的单位求贤若渴却无人问津。这种局面的直接后果是增加了大学生求职的失败率和困难，有些同学长时间找不到工作就是死守六点的结果。怕苦的心理严重影响择业的成功率，因此大学生求职前就应克服怕苦的心理。</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四、如何保持积极的就业心态</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、学会客观、全面地进行自我认识和自我评价；</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、消除从众心理；</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、培养较强的情绪控制能力；</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、克服主见缺乏症，培养果断的决策能力。</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总的来说，毕业生在确定工作单位时，应对社会、对自己有正确充分的认识了解，综合各方面因素作出明智、果断的抉择。</w:t>
      </w: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29"/>
        <w:rPr>
          <w:rFonts w:ascii="Times New Roman" w:hAnsi="Times New Roman" w:cs="Times New Roman"/>
          <w:sz w:val="30"/>
          <w:szCs w:val="30"/>
        </w:rPr>
      </w:pPr>
      <w:bookmarkStart w:id="5" w:name="_Toc530159328"/>
      <w:r>
        <w:rPr>
          <w:rFonts w:ascii="Times New Roman" w:cs="Times New Roman"/>
          <w:sz w:val="30"/>
          <w:szCs w:val="30"/>
        </w:rPr>
        <w:t>第二章求职材料、自荐方式</w:t>
      </w:r>
      <w:bookmarkEnd w:id="5"/>
    </w:p>
    <w:p>
      <w:pPr>
        <w:pStyle w:val="2"/>
        <w:rPr>
          <w:rFonts w:ascii="Times New Roman" w:hAnsi="Times New Roman" w:cs="Times New Roman"/>
          <w:szCs w:val="24"/>
        </w:rPr>
      </w:pPr>
      <w:bookmarkStart w:id="6" w:name="_Toc530159329"/>
      <w:r>
        <w:rPr>
          <w:rFonts w:ascii="Times New Roman" w:hAnsi="Times New Roman" w:cs="Times New Roman"/>
          <w:szCs w:val="24"/>
        </w:rPr>
        <w:t>如何做好自荐材料</w:t>
      </w:r>
      <w:bookmarkEnd w:id="6"/>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自荐即自我推荐，它是毕业生就业的基本环节。大学生在求职择业过程中，要让用人单位认识自己、了解自己、选择自己，就必须通过各种途径和方法正确地宣传自己、展示自己、推荐自己，即成功地自荐， 才能获得进一步面试的机会。</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自荐材料是毕业生用来和单位取得联系最常用的办法之一。在求职择业过程中，自荐材料有着举足轻重的作用，是</w:t>
      </w:r>
      <w:r>
        <w:rPr>
          <w:rFonts w:ascii="Times New Roman" w:hAnsi="Times New Roman" w:eastAsia="Times New Roman" w:cs="Times New Roman"/>
        </w:rPr>
        <w:t>“</w:t>
      </w:r>
      <w:r>
        <w:rPr>
          <w:rFonts w:ascii="Times New Roman" w:hAnsi="Times New Roman" w:cs="Times New Roman"/>
        </w:rPr>
        <w:t>敲门砖</w:t>
      </w:r>
      <w:r>
        <w:rPr>
          <w:rFonts w:ascii="Times New Roman" w:hAnsi="Times New Roman" w:eastAsia="Times New Roman" w:cs="Times New Roman"/>
        </w:rPr>
        <w:t>”</w:t>
      </w:r>
      <w:r>
        <w:rPr>
          <w:rFonts w:ascii="Times New Roman" w:hAnsi="Times New Roman" w:cs="Times New Roman"/>
        </w:rPr>
        <w:t>，推荐、面试、录用都离不开它，自荐材料的好坏直接影响着能否成功就业。</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（一）自荐材料的作用</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、自我评估，做出择业取向。</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、宣传接洽，通往成功就业的阶梯。</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spacing w:val="-8"/>
        </w:rPr>
        <w:t>、重要依据</w:t>
      </w:r>
      <w:r>
        <w:rPr>
          <w:rFonts w:hint="eastAsia" w:ascii="Times New Roman" w:hAnsi="Times New Roman" w:cs="Times New Roman"/>
          <w:spacing w:val="-8"/>
        </w:rPr>
        <w:t>，</w:t>
      </w:r>
      <w:r>
        <w:rPr>
          <w:rFonts w:ascii="Times New Roman" w:hAnsi="Times New Roman" w:cs="Times New Roman"/>
          <w:spacing w:val="-8"/>
        </w:rPr>
        <w:t>自荐材料是用人单位面试出发点及面试后做出取舍的</w:t>
      </w:r>
      <w:r>
        <w:rPr>
          <w:rFonts w:ascii="Times New Roman" w:hAnsi="Times New Roman" w:cs="Times New Roman"/>
        </w:rPr>
        <w:t>主要依据。</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（二）编写自荐材料的要领</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1</w:t>
      </w:r>
      <w:r>
        <w:rPr>
          <w:rFonts w:ascii="Times New Roman" w:hAnsi="Times New Roman" w:cs="Times New Roman"/>
          <w:spacing w:val="-1"/>
        </w:rPr>
        <w:t>、目标明确。</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2</w:t>
      </w:r>
      <w:r>
        <w:rPr>
          <w:rFonts w:ascii="Times New Roman" w:hAnsi="Times New Roman" w:cs="Times New Roman"/>
          <w:spacing w:val="-1"/>
        </w:rPr>
        <w:t>、针对性强。</w:t>
      </w:r>
    </w:p>
    <w:p>
      <w:pPr>
        <w:pStyle w:val="6"/>
        <w:spacing w:before="0" w:after="0" w:line="300" w:lineRule="auto"/>
        <w:ind w:left="0" w:firstLine="426" w:firstLineChars="203"/>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、客观实用。即实事求是，摆正位置。</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（三）自荐材料的内容及特点</w:t>
      </w:r>
    </w:p>
    <w:p>
      <w:pPr>
        <w:pStyle w:val="6"/>
        <w:spacing w:before="0" w:after="0" w:line="300" w:lineRule="auto"/>
        <w:ind w:left="0" w:firstLine="420" w:firstLineChars="200"/>
        <w:jc w:val="both"/>
        <w:rPr>
          <w:rFonts w:ascii="Times New Roman" w:hAnsi="Times New Roman" w:eastAsia="楷体" w:cs="Times New Roman"/>
        </w:rPr>
      </w:pPr>
      <w:r>
        <w:rPr>
          <w:rFonts w:ascii="Times New Roman" w:hAnsi="Times New Roman" w:eastAsia="Times New Roman" w:cs="Times New Roman"/>
        </w:rPr>
        <w:t>1</w:t>
      </w:r>
      <w:r>
        <w:rPr>
          <w:rFonts w:ascii="Times New Roman" w:hAnsi="Times New Roman" w:eastAsia="楷体" w:cs="Times New Roman"/>
        </w:rPr>
        <w:t>、自荐材料的内容</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自荐材料的内容主要包括：求职信、学校推荐表（证书复印件等）、个人简历、附件等内容。学校推荐表在自荐材料中有举足轻重的地位， 是必要的一环。可以说这是一个官方的认证，具有权威性，用人单位对此有较高的信任度。把它放在自荐材料中加大了自荐材料的可信度及自荐力度。学校推荐表一般包括本人及家庭基本情况，在校期间学习成绩</w:t>
      </w:r>
      <w:r>
        <w:rPr>
          <w:rFonts w:ascii="Times New Roman" w:hAnsi="Times New Roman" w:cs="Times New Roman"/>
          <w:spacing w:val="-5"/>
        </w:rPr>
        <w:t xml:space="preserve">和奖惩情况，自我鉴定，组织意见等部分。正因为学校推荐表统一规范， </w:t>
      </w:r>
      <w:r>
        <w:rPr>
          <w:rFonts w:ascii="Times New Roman" w:hAnsi="Times New Roman" w:cs="Times New Roman"/>
        </w:rPr>
        <w:t>易产生千篇一律的感觉，内容上也难于全面，缺乏个性。所以这就要求毕业生在组织编写其他自荐材料中既要不重复，又要进行必要的补充添加。必要时也可在学校推荐表中选取具有价值和利于就业的重点部分进行复印（如学习成绩、组织意见等）加入自荐材料中。</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附件即指在正式自荐材料中所列的各方面情况的原始证明材料，它也是证明自荐材料的真实性和自荐人各种能力的有利证据。为防止投递过程中丢失，可用复印件，一般用人单位决定录用后是要看原件的，所以原件一定要妥善保存。</w:t>
      </w:r>
    </w:p>
    <w:p>
      <w:pPr>
        <w:pStyle w:val="6"/>
        <w:spacing w:before="0" w:after="0" w:line="300" w:lineRule="auto"/>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、自荐材料的特点</w:t>
      </w:r>
    </w:p>
    <w:p>
      <w:pPr>
        <w:pStyle w:val="25"/>
        <w:numPr>
          <w:ilvl w:val="0"/>
          <w:numId w:val="1"/>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客观性。</w:t>
      </w:r>
    </w:p>
    <w:p>
      <w:pPr>
        <w:pStyle w:val="25"/>
        <w:numPr>
          <w:ilvl w:val="0"/>
          <w:numId w:val="1"/>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创造性。</w:t>
      </w:r>
    </w:p>
    <w:p>
      <w:pPr>
        <w:pStyle w:val="25"/>
        <w:numPr>
          <w:ilvl w:val="0"/>
          <w:numId w:val="1"/>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独特性。</w:t>
      </w:r>
    </w:p>
    <w:p>
      <w:pPr>
        <w:pStyle w:val="25"/>
        <w:numPr>
          <w:ilvl w:val="0"/>
          <w:numId w:val="1"/>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全面性。</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（四）自荐材料的整理与包装</w:t>
      </w:r>
    </w:p>
    <w:p>
      <w:pPr>
        <w:pStyle w:val="6"/>
        <w:spacing w:before="0" w:after="0" w:line="300" w:lineRule="auto"/>
        <w:jc w:val="both"/>
        <w:rPr>
          <w:rFonts w:ascii="Times New Roman" w:hAnsi="Times New Roman" w:eastAsia="楷体" w:cs="Times New Roman"/>
        </w:rPr>
      </w:pPr>
      <w:r>
        <w:rPr>
          <w:rFonts w:ascii="Times New Roman" w:hAnsi="Times New Roman" w:eastAsia="Times New Roman" w:cs="Times New Roman"/>
        </w:rPr>
        <w:t>1</w:t>
      </w:r>
      <w:r>
        <w:rPr>
          <w:rFonts w:ascii="Times New Roman" w:hAnsi="Times New Roman" w:eastAsia="楷体" w:cs="Times New Roman"/>
        </w:rPr>
        <w:t>、自荐材料的整理</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自荐材料的整理包括以下阶段：</w:t>
      </w:r>
    </w:p>
    <w:p>
      <w:pPr>
        <w:pStyle w:val="25"/>
        <w:numPr>
          <w:ilvl w:val="0"/>
          <w:numId w:val="2"/>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搜集材料。</w:t>
      </w:r>
    </w:p>
    <w:p>
      <w:pPr>
        <w:pStyle w:val="25"/>
        <w:numPr>
          <w:ilvl w:val="0"/>
          <w:numId w:val="2"/>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分类整理。</w:t>
      </w:r>
    </w:p>
    <w:p>
      <w:pPr>
        <w:pStyle w:val="25"/>
        <w:numPr>
          <w:ilvl w:val="0"/>
          <w:numId w:val="2"/>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编辑审查。</w:t>
      </w:r>
    </w:p>
    <w:p>
      <w:pPr>
        <w:pStyle w:val="25"/>
        <w:numPr>
          <w:ilvl w:val="0"/>
          <w:numId w:val="2"/>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汇总分析。</w:t>
      </w:r>
    </w:p>
    <w:p>
      <w:pPr>
        <w:pStyle w:val="25"/>
        <w:numPr>
          <w:ilvl w:val="0"/>
          <w:numId w:val="2"/>
        </w:numPr>
        <w:tabs>
          <w:tab w:val="left" w:pos="1054"/>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合理编撰。</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、自荐材料的包装</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当把自荐材料的主体部分在原始材料基础上，根据不同的应聘目标编写完后，就要进行包装这一工序了，即完成封面（主题）设计和自荐材料的装订工作。封面的设计是丰富的，但其基本原则是美观、大方、醒目、整洁。封面的设计要有一个主题（标题），一个好的主题，往往能够一下子把用人单位抓住，促使招聘者想进一步了解自荐材料的具体内容。而且封面的设计风格与自荐材料内部主体内容风格要一致具有统一性、整体性。同时，封面设计中最好体现出择业者的姓名、专业、年级、学校等最基础的内容。在自荐材料的装订中最好采用标准纸，用计算机打印，不要用繁体字（有特殊要求除外），装帧不要太华丽，保持整洁明快是最重要的。</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3</w:t>
      </w:r>
      <w:r>
        <w:rPr>
          <w:rFonts w:ascii="Times New Roman" w:hAnsi="Times New Roman" w:eastAsia="楷体" w:cs="Times New Roman"/>
        </w:rPr>
        <w:t>、投寄自荐材料的一般程序</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投寄自荐材料一般有两种方式，一种是直接递交，另一种是间接递</w:t>
      </w:r>
      <w:r>
        <w:rPr>
          <w:rFonts w:ascii="Times New Roman" w:hAnsi="Times New Roman" w:cs="Times New Roman"/>
          <w:spacing w:val="-10"/>
        </w:rPr>
        <w:t>交</w:t>
      </w:r>
      <w:r>
        <w:rPr>
          <w:rFonts w:ascii="Times New Roman" w:hAnsi="Times New Roman" w:cs="Times New Roman"/>
        </w:rPr>
        <w:t>（</w:t>
      </w:r>
      <w:r>
        <w:rPr>
          <w:rFonts w:ascii="Times New Roman" w:hAnsi="Times New Roman" w:cs="Times New Roman"/>
          <w:spacing w:val="-2"/>
        </w:rPr>
        <w:t>包括转交或以信函、电子邮件等方式投寄等</w:t>
      </w:r>
      <w:r>
        <w:rPr>
          <w:rFonts w:ascii="Times New Roman" w:hAnsi="Times New Roman" w:cs="Times New Roman"/>
          <w:spacing w:val="-10"/>
        </w:rPr>
        <w:t>）</w:t>
      </w:r>
      <w:r>
        <w:rPr>
          <w:rFonts w:ascii="Times New Roman" w:hAnsi="Times New Roman" w:cs="Times New Roman"/>
          <w:spacing w:val="-5"/>
        </w:rPr>
        <w:t>。无论采取</w:t>
      </w:r>
      <w:r>
        <w:rPr>
          <w:rFonts w:hint="eastAsia" w:ascii="Times New Roman" w:hAnsi="Times New Roman" w:cs="Times New Roman"/>
          <w:spacing w:val="-5"/>
        </w:rPr>
        <w:t>哪</w:t>
      </w:r>
      <w:r>
        <w:rPr>
          <w:rFonts w:ascii="Times New Roman" w:hAnsi="Times New Roman" w:cs="Times New Roman"/>
          <w:spacing w:val="-5"/>
        </w:rPr>
        <w:t xml:space="preserve">种形式， </w:t>
      </w:r>
      <w:r>
        <w:rPr>
          <w:rFonts w:ascii="Times New Roman" w:hAnsi="Times New Roman" w:cs="Times New Roman"/>
        </w:rPr>
        <w:t>都要求准确、便利、快捷，要在用人单位规定的投寄时间内寄到。</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投寄自荐材料，首先，要明确投递对象，做到有的放矢；其次，要逐一检查自荐材料，不要有遗漏或错误，特别是材料内容是否与投递对象一致，千万不要出现张冠李戴的现象，这样是对用人单位的不尊重， 对择业者也是一个遗憾与损失；第三，要注明双方联系办法。如果以信函方式，则要把投递地址写清楚。接收方若是具体人，则要把姓名写清楚、写正确。同时，职位称谓、单位的地址、名称等不要写简称。此外</w:t>
      </w:r>
      <w:r>
        <w:rPr>
          <w:rFonts w:ascii="Times New Roman" w:hAnsi="Times New Roman" w:cs="Times New Roman"/>
          <w:spacing w:val="-4"/>
        </w:rPr>
        <w:t>在自荐材料的明显位置必须有联系办法，以方便用人单位与自荐人联系。</w:t>
      </w:r>
      <w:r>
        <w:rPr>
          <w:rFonts w:ascii="Times New Roman" w:hAnsi="Times New Roman" w:cs="Times New Roman"/>
        </w:rPr>
        <w:t>还有，信封要用标准信封，在信封上也可写上联系办法。注意上述几点后，再经过确认，就可以把一份精心编制的自荐材料投寄出去了。</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接下来让我们再看看求职信，求职信是一种介绍信、自我推荐的信</w:t>
      </w:r>
      <w:r>
        <w:rPr>
          <w:rFonts w:ascii="Times New Roman" w:hAnsi="Times New Roman" w:cs="Times New Roman"/>
          <w:spacing w:val="-7"/>
        </w:rPr>
        <w:t>件，它通过表述求职意向和对自身能力的概述，引起对方的重视和兴趣。</w:t>
      </w:r>
      <w:r>
        <w:rPr>
          <w:rFonts w:ascii="Times New Roman" w:hAnsi="Times New Roman" w:cs="Times New Roman"/>
          <w:spacing w:val="-3"/>
        </w:rPr>
        <w:t xml:space="preserve">一封好的求职信可以向阅读者说明你的才干。一般来说，打开自荐材料， </w:t>
      </w:r>
      <w:r>
        <w:rPr>
          <w:rFonts w:ascii="Times New Roman" w:hAnsi="Times New Roman" w:cs="Times New Roman"/>
        </w:rPr>
        <w:t>首先看到的便是求职信。正是有了求职信，阅读者才会对你的简历上所写的经历与业绩感兴趣。所以，求职信无论在文体上还是内容上都必须给阅读者留下好的印象。</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（一）求职信的格式</w:t>
      </w:r>
    </w:p>
    <w:p>
      <w:pPr>
        <w:pStyle w:val="6"/>
        <w:spacing w:before="0" w:after="0" w:line="300" w:lineRule="auto"/>
        <w:ind w:left="0" w:firstLine="420" w:firstLineChars="200"/>
        <w:jc w:val="both"/>
        <w:rPr>
          <w:rFonts w:ascii="Times New Roman" w:hAnsi="Times New Roman" w:cs="Times New Roman" w:eastAsiaTheme="minorEastAsia"/>
        </w:rPr>
      </w:pPr>
      <w:r>
        <w:rPr>
          <w:rFonts w:ascii="Times New Roman" w:hAnsi="Times New Roman" w:cs="Times New Roman" w:eastAsiaTheme="minorEastAsia"/>
        </w:rPr>
        <w:t>求职信是寄给求职单位的，事关重大、因而它既和书信有相同之处， 又有不同之处。一般来说，求职信是属于书信范畴，所以其基本格式应当符合书信的一般要求。主要包括称呼、正文、结尾、署名、日期、附件等六个方面内容。</w:t>
      </w:r>
    </w:p>
    <w:p>
      <w:pPr>
        <w:pStyle w:val="6"/>
        <w:spacing w:before="0" w:after="0" w:line="300" w:lineRule="auto"/>
        <w:ind w:left="0" w:firstLine="402" w:firstLineChars="200"/>
        <w:jc w:val="both"/>
        <w:rPr>
          <w:rFonts w:ascii="Times New Roman" w:hAnsi="Times New Roman" w:cs="Times New Roman" w:eastAsiaTheme="minorEastAsia"/>
        </w:rPr>
      </w:pPr>
      <w:r>
        <w:rPr>
          <w:rFonts w:ascii="Times New Roman" w:hAnsi="Times New Roman" w:cs="Times New Roman" w:eastAsiaTheme="minorEastAsia"/>
          <w:b/>
          <w:spacing w:val="-5"/>
        </w:rPr>
        <w:t>1、称呼。</w:t>
      </w:r>
      <w:r>
        <w:rPr>
          <w:rFonts w:ascii="Times New Roman" w:hAnsi="Times New Roman" w:cs="Times New Roman" w:eastAsiaTheme="minorEastAsia"/>
          <w:spacing w:val="-1"/>
        </w:rPr>
        <w:t>求职信的称呼往往比一般书信的称呼正规一些，在实际</w:t>
      </w:r>
      <w:r>
        <w:rPr>
          <w:rFonts w:ascii="Times New Roman" w:hAnsi="Times New Roman" w:cs="Times New Roman" w:eastAsiaTheme="minorEastAsia"/>
        </w:rPr>
        <w:t>书写时要区别对待：如果写给国家机关、事业单位的人事处领导，用尊敬的××</w:t>
      </w:r>
      <w:r>
        <w:rPr>
          <w:rFonts w:ascii="Times New Roman" w:hAnsi="Times New Roman" w:cs="Times New Roman" w:eastAsiaTheme="minorEastAsia"/>
          <w:spacing w:val="-14"/>
        </w:rPr>
        <w:t>处长</w:t>
      </w:r>
      <w:r>
        <w:rPr>
          <w:rFonts w:ascii="Times New Roman" w:hAnsi="Times New Roman" w:cs="Times New Roman" w:eastAsiaTheme="minorEastAsia"/>
        </w:rPr>
        <w:t>（科长等</w:t>
      </w:r>
      <w:r>
        <w:rPr>
          <w:rFonts w:ascii="Times New Roman" w:hAnsi="Times New Roman" w:cs="Times New Roman" w:eastAsiaTheme="minorEastAsia"/>
          <w:spacing w:val="-27"/>
        </w:rPr>
        <w:t>）</w:t>
      </w:r>
      <w:r>
        <w:rPr>
          <w:rFonts w:ascii="Times New Roman" w:hAnsi="Times New Roman" w:cs="Times New Roman" w:eastAsiaTheme="minorEastAsia"/>
          <w:spacing w:val="-7"/>
        </w:rPr>
        <w:t>称呼；如果求职三资企业，则用尊敬的</w:t>
      </w:r>
      <w:r>
        <w:rPr>
          <w:rFonts w:ascii="Times New Roman" w:hAnsi="Times New Roman" w:cs="Times New Roman" w:eastAsiaTheme="minorEastAsia"/>
        </w:rPr>
        <w:t>×××</w:t>
      </w:r>
      <w:r>
        <w:rPr>
          <w:rFonts w:ascii="Times New Roman" w:hAnsi="Times New Roman" w:cs="Times New Roman" w:eastAsiaTheme="minorEastAsia"/>
          <w:spacing w:val="-4"/>
        </w:rPr>
        <w:t>董事长</w:t>
      </w:r>
      <w:r>
        <w:rPr>
          <w:rFonts w:ascii="Times New Roman" w:hAnsi="Times New Roman" w:cs="Times New Roman" w:eastAsiaTheme="minorEastAsia"/>
        </w:rPr>
        <w:t>（总经理</w:t>
      </w:r>
      <w:r>
        <w:rPr>
          <w:rFonts w:ascii="Times New Roman" w:hAnsi="Times New Roman" w:cs="Times New Roman" w:eastAsiaTheme="minorEastAsia"/>
          <w:spacing w:val="-57"/>
        </w:rPr>
        <w:t>）</w:t>
      </w:r>
      <w:r>
        <w:rPr>
          <w:rFonts w:ascii="Times New Roman" w:hAnsi="Times New Roman" w:cs="Times New Roman" w:eastAsiaTheme="minorEastAsia"/>
          <w:spacing w:val="-11"/>
        </w:rPr>
        <w:t>先生；如果是写给其他类企业厂长的，则可以称之为尊敬的</w:t>
      </w:r>
      <w:r>
        <w:rPr>
          <w:rFonts w:ascii="Times New Roman" w:hAnsi="Times New Roman" w:cs="Times New Roman" w:eastAsiaTheme="minorEastAsia"/>
        </w:rPr>
        <w:t>×× 厂长（或经理）；如果写给大学校长或人事处的求职信，则称之为尊敬的××</w:t>
      </w:r>
      <w:r>
        <w:rPr>
          <w:rFonts w:ascii="Times New Roman" w:hAnsi="Times New Roman" w:cs="Times New Roman" w:eastAsiaTheme="minorEastAsia"/>
          <w:spacing w:val="-7"/>
        </w:rPr>
        <w:t>教授</w:t>
      </w:r>
      <w:r>
        <w:rPr>
          <w:rFonts w:ascii="Times New Roman" w:hAnsi="Times New Roman" w:cs="Times New Roman" w:eastAsiaTheme="minorEastAsia"/>
        </w:rPr>
        <w:t>（</w:t>
      </w:r>
      <w:r>
        <w:rPr>
          <w:rFonts w:ascii="Times New Roman" w:hAnsi="Times New Roman" w:cs="Times New Roman" w:eastAsiaTheme="minorEastAsia"/>
          <w:spacing w:val="-4"/>
        </w:rPr>
        <w:t>或校长、老师等</w:t>
      </w:r>
      <w:r>
        <w:rPr>
          <w:rFonts w:ascii="Times New Roman" w:hAnsi="Times New Roman" w:cs="Times New Roman" w:eastAsiaTheme="minorEastAsia"/>
          <w:spacing w:val="-14"/>
        </w:rPr>
        <w:t>）；</w:t>
      </w:r>
      <w:r>
        <w:rPr>
          <w:rFonts w:ascii="Times New Roman" w:hAnsi="Times New Roman" w:cs="Times New Roman" w:eastAsiaTheme="minorEastAsia"/>
          <w:spacing w:val="-3"/>
        </w:rPr>
        <w:t>不要使用老前辈，师傅等不正规的称呼。</w:t>
      </w:r>
      <w:r>
        <w:rPr>
          <w:rFonts w:ascii="Times New Roman" w:hAnsi="Times New Roman" w:cs="Times New Roman" w:eastAsiaTheme="minorEastAsia"/>
        </w:rPr>
        <w:t>当然，有些求职信，也可以不写姓名，如“尊敬的负责同志”、“尊敬的董事长先生”等。</w:t>
      </w:r>
    </w:p>
    <w:p>
      <w:pPr>
        <w:pStyle w:val="6"/>
        <w:spacing w:before="0" w:after="0" w:line="300" w:lineRule="auto"/>
        <w:ind w:left="0" w:firstLine="406" w:firstLineChars="200"/>
        <w:jc w:val="both"/>
        <w:rPr>
          <w:rFonts w:ascii="Times New Roman" w:hAnsi="Times New Roman" w:cs="Times New Roman" w:eastAsiaTheme="minorEastAsia"/>
        </w:rPr>
      </w:pPr>
      <w:r>
        <w:rPr>
          <w:rFonts w:ascii="Times New Roman" w:hAnsi="Times New Roman" w:cs="Times New Roman" w:eastAsiaTheme="minorEastAsia"/>
          <w:b/>
          <w:spacing w:val="-4"/>
        </w:rPr>
        <w:t>2、正文。</w:t>
      </w:r>
      <w:r>
        <w:rPr>
          <w:rFonts w:ascii="Times New Roman" w:hAnsi="Times New Roman" w:cs="Times New Roman" w:eastAsiaTheme="minorEastAsia"/>
          <w:spacing w:val="-2"/>
        </w:rPr>
        <w:t>这是求职信的中心部分，其形式多种多样，一般要求说</w:t>
      </w:r>
      <w:r>
        <w:rPr>
          <w:rFonts w:ascii="Times New Roman" w:hAnsi="Times New Roman" w:cs="Times New Roman" w:eastAsiaTheme="minorEastAsia"/>
        </w:rPr>
        <w:t>明求职信的来源，应聘岗位，本人基本情况，工作成绩等内容。</w:t>
      </w:r>
    </w:p>
    <w:p>
      <w:pPr>
        <w:pStyle w:val="6"/>
        <w:spacing w:before="0" w:after="0" w:line="300" w:lineRule="auto"/>
        <w:ind w:left="0" w:firstLine="422" w:firstLineChars="200"/>
        <w:jc w:val="both"/>
        <w:rPr>
          <w:rFonts w:ascii="Times New Roman" w:hAnsi="Times New Roman" w:cs="Times New Roman" w:eastAsiaTheme="minorEastAsia"/>
        </w:rPr>
      </w:pPr>
      <w:r>
        <w:rPr>
          <w:rFonts w:ascii="Times New Roman" w:hAnsi="Times New Roman" w:cs="Times New Roman" w:eastAsiaTheme="minorEastAsia"/>
          <w:b/>
        </w:rPr>
        <w:t>3、</w:t>
      </w:r>
      <w:r>
        <w:rPr>
          <w:rFonts w:ascii="Times New Roman" w:hAnsi="Times New Roman" w:cs="Times New Roman" w:eastAsiaTheme="minorEastAsia"/>
          <w:b/>
          <w:spacing w:val="-5"/>
        </w:rPr>
        <w:t>结尾。</w:t>
      </w:r>
      <w:r>
        <w:rPr>
          <w:rFonts w:ascii="Times New Roman" w:hAnsi="Times New Roman" w:cs="Times New Roman" w:eastAsiaTheme="minorEastAsia"/>
          <w:spacing w:val="-2"/>
        </w:rPr>
        <w:t>一般应写明希望对方给予答复，并盼望能有机会参加面</w:t>
      </w:r>
      <w:r>
        <w:rPr>
          <w:rFonts w:ascii="Times New Roman" w:hAnsi="Times New Roman" w:cs="Times New Roman" w:eastAsiaTheme="minorEastAsia"/>
        </w:rPr>
        <w:t>试及简短的表示敬意、祝愿之类的祝词。如祝贵公司兴旺发达、顺祝安康、深表谢意等，也可以用此致敬礼之类的通用词。</w:t>
      </w:r>
    </w:p>
    <w:p>
      <w:pPr>
        <w:pStyle w:val="6"/>
        <w:spacing w:before="0" w:after="0" w:line="300" w:lineRule="auto"/>
        <w:ind w:left="0" w:firstLine="406" w:firstLineChars="200"/>
        <w:jc w:val="both"/>
        <w:rPr>
          <w:rFonts w:ascii="Times New Roman" w:hAnsi="Times New Roman" w:cs="Times New Roman" w:eastAsiaTheme="minorEastAsia"/>
        </w:rPr>
      </w:pPr>
      <w:r>
        <w:rPr>
          <w:rFonts w:ascii="Times New Roman" w:hAnsi="Times New Roman" w:cs="Times New Roman" w:eastAsiaTheme="minorEastAsia"/>
          <w:b/>
          <w:spacing w:val="-4"/>
        </w:rPr>
        <w:t>4、署名。</w:t>
      </w:r>
      <w:r>
        <w:rPr>
          <w:rFonts w:ascii="Times New Roman" w:hAnsi="Times New Roman" w:cs="Times New Roman" w:eastAsiaTheme="minorEastAsia"/>
          <w:spacing w:val="-3"/>
        </w:rPr>
        <w:t>应注意与信首的称呼相一致，还可以什么都不写，直接</w:t>
      </w:r>
      <w:r>
        <w:rPr>
          <w:rFonts w:ascii="Times New Roman" w:hAnsi="Times New Roman" w:cs="Times New Roman" w:eastAsiaTheme="minorEastAsia"/>
        </w:rPr>
        <w:t>签上自己的姓名。</w:t>
      </w:r>
    </w:p>
    <w:p>
      <w:pPr>
        <w:pStyle w:val="6"/>
        <w:spacing w:before="0" w:after="0" w:line="300" w:lineRule="auto"/>
        <w:ind w:left="0" w:firstLine="422" w:firstLineChars="200"/>
        <w:jc w:val="both"/>
        <w:rPr>
          <w:rFonts w:ascii="Times New Roman" w:hAnsi="Times New Roman" w:cs="Times New Roman" w:eastAsiaTheme="minorEastAsia"/>
          <w:spacing w:val="-4"/>
        </w:rPr>
      </w:pPr>
      <w:r>
        <w:rPr>
          <w:rFonts w:ascii="Times New Roman" w:hAnsi="Times New Roman" w:cs="Times New Roman" w:eastAsiaTheme="minorEastAsia"/>
          <w:b/>
        </w:rPr>
        <w:t>5、</w:t>
      </w:r>
      <w:r>
        <w:rPr>
          <w:rFonts w:ascii="Times New Roman" w:hAnsi="Times New Roman" w:cs="Times New Roman" w:eastAsiaTheme="minorEastAsia"/>
          <w:b/>
          <w:spacing w:val="-13"/>
        </w:rPr>
        <w:t>日期。</w:t>
      </w:r>
      <w:r>
        <w:rPr>
          <w:rFonts w:ascii="Times New Roman" w:hAnsi="Times New Roman" w:cs="Times New Roman" w:eastAsiaTheme="minorEastAsia"/>
          <w:spacing w:val="-6"/>
        </w:rPr>
        <w:t>一般写在署名右下方，最好用阿拉伯数字写，并写上年</w:t>
      </w:r>
      <w:r>
        <w:rPr>
          <w:rFonts w:ascii="Times New Roman" w:hAnsi="Times New Roman" w:cs="Times New Roman" w:eastAsiaTheme="minorEastAsia"/>
          <w:spacing w:val="-4"/>
        </w:rPr>
        <w:t>、月、日。</w:t>
      </w:r>
    </w:p>
    <w:p>
      <w:pPr>
        <w:pStyle w:val="6"/>
        <w:spacing w:before="0" w:after="0" w:line="300" w:lineRule="auto"/>
        <w:ind w:left="0" w:firstLine="406" w:firstLineChars="200"/>
        <w:jc w:val="both"/>
        <w:rPr>
          <w:rFonts w:ascii="Times New Roman" w:hAnsi="Times New Roman" w:cs="Times New Roman"/>
        </w:rPr>
      </w:pPr>
      <w:r>
        <w:rPr>
          <w:rFonts w:ascii="Times New Roman" w:hAnsi="Times New Roman" w:cs="Times New Roman" w:eastAsiaTheme="minorEastAsia"/>
          <w:b/>
          <w:spacing w:val="-4"/>
        </w:rPr>
        <w:t>6、</w:t>
      </w:r>
      <w:r>
        <w:rPr>
          <w:rFonts w:ascii="Times New Roman" w:hAnsi="Times New Roman" w:cs="Times New Roman" w:eastAsiaTheme="minorEastAsia"/>
          <w:b/>
          <w:spacing w:val="-5"/>
        </w:rPr>
        <w:t>附件。</w:t>
      </w:r>
      <w:r>
        <w:rPr>
          <w:rFonts w:ascii="Times New Roman" w:hAnsi="Times New Roman" w:cs="Times New Roman" w:eastAsiaTheme="minorEastAsia"/>
          <w:spacing w:val="-1"/>
        </w:rPr>
        <w:t>求职信一般都要求同时寄一些有效证件，如外语等级证</w:t>
      </w:r>
      <w:r>
        <w:rPr>
          <w:rFonts w:ascii="Times New Roman" w:hAnsi="Times New Roman" w:cs="Times New Roman" w:eastAsiaTheme="minorEastAsia"/>
        </w:rPr>
        <w:t>书、计算机等级证书、获奖证书的复印件以及简历、近期照片等。最好有附件目录，这样既方便招聘单位的审核，同时也给对方留下一个“有条</w:t>
      </w:r>
      <w:r>
        <w:rPr>
          <w:rFonts w:ascii="Times New Roman" w:hAnsi="Times New Roman" w:cs="Times New Roman"/>
        </w:rPr>
        <w:t>不紊、很负责任、办事周到</w:t>
      </w:r>
      <w:r>
        <w:rPr>
          <w:rFonts w:ascii="Times New Roman" w:hAnsi="Times New Roman" w:eastAsia="Times New Roman" w:cs="Times New Roman"/>
        </w:rPr>
        <w:t>”</w:t>
      </w:r>
      <w:r>
        <w:rPr>
          <w:rFonts w:ascii="Times New Roman" w:hAnsi="Times New Roman" w:cs="Times New Roman"/>
        </w:rPr>
        <w:t>的好印象。</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（二）求职信的内容</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求职信的内容主要包括以下四方面：</w:t>
      </w:r>
    </w:p>
    <w:p>
      <w:pPr>
        <w:pStyle w:val="25"/>
        <w:numPr>
          <w:ilvl w:val="0"/>
          <w:numId w:val="3"/>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z w:val="21"/>
        </w:rPr>
        <w:t>说明本人基本情况和求职信息的来源；</w:t>
      </w:r>
    </w:p>
    <w:p>
      <w:pPr>
        <w:pStyle w:val="25"/>
        <w:numPr>
          <w:ilvl w:val="0"/>
          <w:numId w:val="3"/>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z w:val="21"/>
        </w:rPr>
        <w:t>说明应聘岗位和能胜任本岗位工作的各种能力；</w:t>
      </w:r>
    </w:p>
    <w:p>
      <w:pPr>
        <w:pStyle w:val="25"/>
        <w:numPr>
          <w:ilvl w:val="0"/>
          <w:numId w:val="3"/>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z w:val="21"/>
        </w:rPr>
        <w:t>介绍自己的潜力；</w:t>
      </w:r>
    </w:p>
    <w:p>
      <w:pPr>
        <w:pStyle w:val="25"/>
        <w:numPr>
          <w:ilvl w:val="0"/>
          <w:numId w:val="3"/>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z w:val="21"/>
        </w:rPr>
        <w:t>表示希望得到答复面试的机会。</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求职信开始之前，首先要用</w:t>
      </w:r>
      <w:r>
        <w:rPr>
          <w:rFonts w:ascii="Times New Roman" w:hAnsi="Times New Roman" w:eastAsia="Times New Roman" w:cs="Times New Roman"/>
        </w:rPr>
        <w:t>“</w:t>
      </w:r>
      <w:r>
        <w:rPr>
          <w:rFonts w:ascii="Times New Roman" w:hAnsi="Times New Roman" w:cs="Times New Roman"/>
          <w:spacing w:val="1"/>
        </w:rPr>
        <w:t>您好</w:t>
      </w:r>
      <w:r>
        <w:rPr>
          <w:rFonts w:ascii="Times New Roman" w:hAnsi="Times New Roman" w:eastAsia="Times New Roman" w:cs="Times New Roman"/>
        </w:rPr>
        <w:t>”</w:t>
      </w:r>
      <w:r>
        <w:rPr>
          <w:rFonts w:ascii="Times New Roman" w:hAnsi="Times New Roman" w:cs="Times New Roman"/>
        </w:rPr>
        <w:t>之类的问候语，如果知道信件最终将送到谁的手里，信的开头可直接尊称，视对方的身份而定。如尊敬的</w:t>
      </w:r>
      <w:r>
        <w:rPr>
          <w:rFonts w:ascii="Times New Roman" w:hAnsi="Times New Roman" w:eastAsia="Times New Roman" w:cs="Times New Roman"/>
        </w:rPr>
        <w:t>×××</w:t>
      </w:r>
      <w:r>
        <w:rPr>
          <w:rFonts w:ascii="Times New Roman" w:hAnsi="Times New Roman" w:cs="Times New Roman"/>
          <w:spacing w:val="-10"/>
        </w:rPr>
        <w:t>先生</w:t>
      </w:r>
      <w:r>
        <w:rPr>
          <w:rFonts w:ascii="Times New Roman" w:hAnsi="Times New Roman" w:cs="Times New Roman"/>
        </w:rPr>
        <w:t>（或女士</w:t>
      </w:r>
      <w:r>
        <w:rPr>
          <w:rFonts w:ascii="Times New Roman" w:hAnsi="Times New Roman" w:cs="Times New Roman"/>
          <w:spacing w:val="-20"/>
        </w:rPr>
        <w:t>）</w:t>
      </w:r>
      <w:r>
        <w:rPr>
          <w:rFonts w:ascii="Times New Roman" w:hAnsi="Times New Roman" w:cs="Times New Roman"/>
          <w:spacing w:val="-7"/>
        </w:rPr>
        <w:t>。在第一段里，你可以简单地叙述一下你写求职信的理由，可以扼要说明一下你是怎样知道招聘信息的，何时注意到该公司，如果公司中有人为你推荐过其职位，可以巧妙地将此事写入求职信中，但千万不要给人以自我炫耀的印象。</w:t>
      </w:r>
    </w:p>
    <w:p>
      <w:pPr>
        <w:pStyle w:val="6"/>
        <w:spacing w:before="0" w:after="0" w:line="300" w:lineRule="auto"/>
        <w:ind w:left="0"/>
        <w:jc w:val="both"/>
        <w:rPr>
          <w:rFonts w:ascii="Times New Roman" w:hAnsi="Times New Roman" w:cs="Times New Roman"/>
        </w:rPr>
      </w:pPr>
      <w:r>
        <w:rPr>
          <w:rFonts w:ascii="Times New Roman" w:hAnsi="Times New Roman" w:cs="Times New Roman"/>
        </w:rPr>
        <w:t>例如：</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spacing w:val="-2"/>
        </w:rPr>
        <w:t xml:space="preserve">公司人力资源部李明先生： </w:t>
      </w:r>
      <w:r>
        <w:rPr>
          <w:rFonts w:ascii="Times New Roman" w:hAnsi="Times New Roman" w:cs="Times New Roman"/>
        </w:rPr>
        <w:t>您好！</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从学校公布的招聘信息中获悉，贵公司需招聘一位营销人员，为此， 我特向你们申请这一职位。</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第二自然段，应阐明你对单位或职位感兴趣的原因，以及你有价值的背景情况和满足招聘要求的能力。这一段落是核心部分，通常用一段或两段来写。这些内容要有说服力，说明你怎样适合这个职位，更重要</w:t>
      </w:r>
      <w:r>
        <w:rPr>
          <w:rFonts w:ascii="Times New Roman" w:hAnsi="Times New Roman" w:cs="Times New Roman"/>
          <w:spacing w:val="-4"/>
        </w:rPr>
        <w:t>的是表明你能给公司什么。如果公司录用你，你能为公司做出什么贡献。</w:t>
      </w:r>
      <w:r>
        <w:rPr>
          <w:rFonts w:ascii="Times New Roman" w:hAnsi="Times New Roman" w:cs="Times New Roman"/>
        </w:rPr>
        <w:t>这部分的写作与个人简历是相辅相成的，要说明你的个人能力，但又不能把简历内容全写进去，只选最能代表自己长处、技能和业绩的项目写进去，同时注意不要单纯写自己的长处和技能，而是要着重说明这些长处和技能能给公司带来什么益处。例如：</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我勤奋努力，有较强的组织能力，并善于与各种各样的人打交道， 协调处理好人际关系，我非常愿意把我在工作中已有的实践经验和我的责任心与热情贡献于像您这样的公司。</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最后一段，要写出你对招聘单位的希望，委婉地提出面试的要求， 因此在这一段里最好向招聘者说明何时、何地、怎样与你联系，当然联系办法越简单越好。例如：</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关于我的个人简历一并附上，如您能在百忙中抽时间回复我，给我机会，我将不胜荣幸，若需联系请打电话：（区号）电话号码，感谢您阅读我的自荐材料。结束时，通常是标准式的，不能一味的阿谀奉承， 但可以写得灵活一点，如致以友好的问侯，也可以采用</w:t>
      </w:r>
      <w:r>
        <w:rPr>
          <w:rFonts w:ascii="Times New Roman" w:hAnsi="Times New Roman" w:cs="Times New Roman" w:eastAsiaTheme="minorEastAsia"/>
        </w:rPr>
        <w:t>“</w:t>
      </w:r>
      <w:r>
        <w:rPr>
          <w:rFonts w:ascii="Times New Roman" w:hAnsi="Times New Roman" w:cs="Times New Roman"/>
        </w:rPr>
        <w:t>此致敬礼！</w:t>
      </w:r>
      <w:r>
        <w:rPr>
          <w:rFonts w:ascii="Times New Roman" w:hAnsi="Times New Roman" w:cs="Times New Roman" w:eastAsiaTheme="minorEastAsia"/>
        </w:rPr>
        <w:t>”</w:t>
      </w:r>
      <w:r>
        <w:rPr>
          <w:rFonts w:ascii="Times New Roman" w:hAnsi="Times New Roman" w:cs="Times New Roman"/>
        </w:rPr>
        <w:t>。最后的署名要亲自签名，不要忘了写上日期。附件也不应遗漏，在求职信的左下角写上附件注明申请人提供的材料名称（目录）。</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（三）求职信的写作技巧</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1</w:t>
      </w:r>
      <w:r>
        <w:rPr>
          <w:rFonts w:ascii="Times New Roman" w:hAnsi="Times New Roman" w:cs="Times New Roman"/>
          <w:spacing w:val="-1"/>
        </w:rPr>
        <w:t>、态度真诚，摆正位置</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2</w:t>
      </w:r>
      <w:r>
        <w:rPr>
          <w:rFonts w:ascii="Times New Roman" w:hAnsi="Times New Roman" w:cs="Times New Roman"/>
          <w:spacing w:val="-1"/>
        </w:rPr>
        <w:t>、整洁美观</w:t>
      </w:r>
      <w:r>
        <w:rPr>
          <w:rFonts w:hint="eastAsia" w:ascii="Times New Roman" w:hAnsi="Times New Roman" w:cs="Times New Roman"/>
          <w:spacing w:val="-1"/>
        </w:rPr>
        <w:t>，</w:t>
      </w:r>
      <w:r>
        <w:rPr>
          <w:rFonts w:ascii="Times New Roman" w:hAnsi="Times New Roman" w:cs="Times New Roman"/>
          <w:spacing w:val="-1"/>
        </w:rPr>
        <w:t>言简意赅</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3</w:t>
      </w:r>
      <w:r>
        <w:rPr>
          <w:rFonts w:ascii="Times New Roman" w:hAnsi="Times New Roman" w:cs="Times New Roman"/>
          <w:spacing w:val="-1"/>
        </w:rPr>
        <w:t>、富于个性，有的放矢</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4</w:t>
      </w:r>
      <w:r>
        <w:rPr>
          <w:rFonts w:ascii="Times New Roman" w:hAnsi="Times New Roman" w:cs="Times New Roman"/>
          <w:spacing w:val="-1"/>
        </w:rPr>
        <w:t>、以情动人，以情感人</w:t>
      </w:r>
    </w:p>
    <w:p>
      <w:pPr>
        <w:pStyle w:val="6"/>
        <w:spacing w:before="0" w:after="0" w:line="300" w:lineRule="auto"/>
        <w:ind w:left="0"/>
        <w:jc w:val="both"/>
        <w:rPr>
          <w:rFonts w:ascii="Times New Roman" w:hAnsi="Times New Roman" w:cs="Times New Roman"/>
        </w:rPr>
      </w:pPr>
      <w:r>
        <w:rPr>
          <w:rFonts w:ascii="Times New Roman" w:hAnsi="Times New Roman" w:cs="Times New Roman"/>
        </w:rPr>
        <w:t>最后，提醒求职者在写求职信时，还要切忌以下六点：</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1</w:t>
      </w:r>
      <w:r>
        <w:rPr>
          <w:rFonts w:ascii="Times New Roman" w:hAnsi="Times New Roman" w:cs="Times New Roman"/>
          <w:spacing w:val="-1"/>
        </w:rPr>
        <w:t>、错字连篇，主次不分</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2</w:t>
      </w:r>
      <w:r>
        <w:rPr>
          <w:rFonts w:ascii="Times New Roman" w:hAnsi="Times New Roman" w:cs="Times New Roman"/>
          <w:spacing w:val="-1"/>
        </w:rPr>
        <w:t>、长篇累牍，无的放矢</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3</w:t>
      </w:r>
      <w:r>
        <w:rPr>
          <w:rFonts w:ascii="Times New Roman" w:hAnsi="Times New Roman" w:cs="Times New Roman"/>
          <w:spacing w:val="-1"/>
        </w:rPr>
        <w:t>、条理不清，逻辑混乱</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4</w:t>
      </w:r>
      <w:r>
        <w:rPr>
          <w:rFonts w:ascii="Times New Roman" w:hAnsi="Times New Roman" w:cs="Times New Roman"/>
          <w:spacing w:val="-1"/>
        </w:rPr>
        <w:t>、好高骛远，炫耀浮夸</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5</w:t>
      </w:r>
      <w:r>
        <w:rPr>
          <w:rFonts w:ascii="Times New Roman" w:hAnsi="Times New Roman" w:cs="Times New Roman"/>
          <w:spacing w:val="-1"/>
        </w:rPr>
        <w:t>、过分谦虚，缺乏自信</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spacing w:val="-6"/>
        </w:rPr>
        <w:t>、用词不当，礼节欠缺，个人简历是自己生活、学习、工作、经历、成绩的概括集锦。个人简历的</w:t>
      </w:r>
      <w:r>
        <w:rPr>
          <w:rFonts w:ascii="Times New Roman" w:hAnsi="Times New Roman" w:cs="Times New Roman"/>
          <w:spacing w:val="-9"/>
        </w:rPr>
        <w:t>真正目的是为了让用人单位全面了解自己，从而为自己创造面试的机会，</w:t>
      </w:r>
      <w:r>
        <w:rPr>
          <w:rFonts w:ascii="Times New Roman" w:hAnsi="Times New Roman" w:cs="Times New Roman"/>
        </w:rPr>
        <w:t>最终达到就业的目的。个人简历一般作为自荐信的附件，呈送给用人单位。</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（一）个人简历的形式</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个人简历一般有三种形式：表格式、时间顺序式、学习工作经历式。表格式是用表格的形式列出自己的基本情况和学习、工作经历，使人一目了然；时间顺序式是按年月顺序，列出自己的学习、工作经历，条理清楚；学习工作经历式是根据需要有选择列出自己的学习、工作经历， 充分表现自己的技能、品德。对于即将毕业的大学生来说，采用表格式和时间顺序式最好。</w:t>
      </w:r>
    </w:p>
    <w:p>
      <w:pPr>
        <w:pStyle w:val="6"/>
        <w:spacing w:before="0" w:after="0" w:line="300" w:lineRule="auto"/>
        <w:ind w:left="0"/>
        <w:jc w:val="both"/>
        <w:rPr>
          <w:rFonts w:ascii="Times New Roman" w:hAnsi="Times New Roman" w:cs="Times New Roman"/>
        </w:rPr>
      </w:pPr>
      <w:r>
        <w:rPr>
          <w:rFonts w:ascii="Times New Roman" w:hAnsi="Times New Roman" w:cs="Times New Roman"/>
        </w:rPr>
        <w:t>个人简历一般包括以下几个方面的内容：</w:t>
      </w:r>
    </w:p>
    <w:p>
      <w:pPr>
        <w:tabs>
          <w:tab w:val="left" w:pos="739"/>
        </w:tabs>
        <w:spacing w:before="0" w:after="0" w:line="300" w:lineRule="auto"/>
        <w:ind w:firstLine="409" w:firstLineChars="209"/>
        <w:rPr>
          <w:rFonts w:ascii="Times New Roman" w:hAnsi="Times New Roman" w:cs="Times New Roman"/>
          <w:sz w:val="21"/>
        </w:rPr>
      </w:pPr>
      <w:r>
        <w:rPr>
          <w:rFonts w:ascii="Times New Roman" w:hAnsi="Times New Roman" w:cs="Times New Roman"/>
          <w:spacing w:val="-7"/>
          <w:sz w:val="21"/>
        </w:rPr>
        <w:t>1、个人资料：姓名、性别</w:t>
      </w:r>
      <w:r>
        <w:rPr>
          <w:rFonts w:hint="eastAsia" w:ascii="Times New Roman" w:hAnsi="Times New Roman" w:cs="Times New Roman"/>
          <w:spacing w:val="-7"/>
          <w:sz w:val="21"/>
        </w:rPr>
        <w:t>、</w:t>
      </w:r>
      <w:r>
        <w:rPr>
          <w:rFonts w:ascii="Times New Roman" w:hAnsi="Times New Roman" w:cs="Times New Roman"/>
          <w:spacing w:val="-7"/>
          <w:sz w:val="21"/>
        </w:rPr>
        <w:t>出生年月、籍贯、政治面貌、婚姻状况、</w:t>
      </w:r>
      <w:r>
        <w:rPr>
          <w:rFonts w:ascii="Times New Roman" w:hAnsi="Times New Roman" w:cs="Times New Roman"/>
          <w:sz w:val="21"/>
        </w:rPr>
        <w:t>身体状况、兴趣、爱好、性格、以及自己的联系方式等。</w:t>
      </w:r>
    </w:p>
    <w:p>
      <w:pPr>
        <w:tabs>
          <w:tab w:val="left" w:pos="741"/>
        </w:tabs>
        <w:spacing w:before="0" w:after="0" w:line="300" w:lineRule="auto"/>
        <w:ind w:firstLine="438" w:firstLineChars="209"/>
        <w:rPr>
          <w:rFonts w:ascii="Times New Roman" w:hAnsi="Times New Roman" w:cs="Times New Roman"/>
          <w:sz w:val="21"/>
        </w:rPr>
      </w:pPr>
      <w:r>
        <w:rPr>
          <w:rFonts w:ascii="Times New Roman" w:hAnsi="Times New Roman" w:cs="Times New Roman"/>
          <w:sz w:val="21"/>
        </w:rPr>
        <w:t>2、学业有关内容：毕业学校、所学专业、学位、主要课程成绩、外语、计算机掌握程度。</w:t>
      </w:r>
    </w:p>
    <w:p>
      <w:pPr>
        <w:tabs>
          <w:tab w:val="left" w:pos="741"/>
        </w:tabs>
        <w:spacing w:before="0" w:after="0" w:line="300" w:lineRule="auto"/>
        <w:ind w:firstLine="438" w:firstLineChars="209"/>
        <w:rPr>
          <w:rFonts w:ascii="Times New Roman" w:hAnsi="Times New Roman" w:cs="Times New Roman"/>
          <w:sz w:val="21"/>
        </w:rPr>
      </w:pPr>
      <w:r>
        <w:rPr>
          <w:rFonts w:ascii="Times New Roman" w:hAnsi="Times New Roman" w:cs="Times New Roman"/>
          <w:sz w:val="21"/>
        </w:rPr>
        <w:t>3、本人经历：大学以来的简单经历，主要是学习和担任社会工作的经历等</w:t>
      </w:r>
      <w:r>
        <w:rPr>
          <w:rFonts w:hint="eastAsia" w:ascii="Times New Roman" w:hAnsi="Times New Roman" w:cs="Times New Roman"/>
          <w:sz w:val="21"/>
        </w:rPr>
        <w:t>，</w:t>
      </w:r>
      <w:r>
        <w:rPr>
          <w:rFonts w:ascii="Times New Roman" w:hAnsi="Times New Roman" w:cs="Times New Roman"/>
          <w:sz w:val="21"/>
        </w:rPr>
        <w:t>有的还可以从毕业的高中写起。</w:t>
      </w:r>
    </w:p>
    <w:p>
      <w:pPr>
        <w:tabs>
          <w:tab w:val="left" w:pos="741"/>
        </w:tabs>
        <w:spacing w:before="0" w:after="0" w:line="300" w:lineRule="auto"/>
        <w:ind w:firstLine="438" w:firstLineChars="209"/>
        <w:rPr>
          <w:rFonts w:ascii="Times New Roman" w:hAnsi="Times New Roman" w:cs="Times New Roman"/>
          <w:sz w:val="21"/>
        </w:rPr>
      </w:pPr>
      <w:r>
        <w:rPr>
          <w:rFonts w:ascii="Times New Roman" w:hAnsi="Times New Roman" w:cs="Times New Roman"/>
          <w:sz w:val="21"/>
        </w:rPr>
        <w:t>4、自我评价：总结大学阶段的表现，并由班主任或学院主管领导填写意见。</w:t>
      </w:r>
    </w:p>
    <w:p>
      <w:pPr>
        <w:pStyle w:val="25"/>
        <w:tabs>
          <w:tab w:val="left" w:pos="739"/>
        </w:tabs>
        <w:spacing w:before="0" w:after="0" w:line="360" w:lineRule="auto"/>
        <w:ind w:left="0" w:firstLine="438" w:firstLineChars="209"/>
        <w:rPr>
          <w:rFonts w:ascii="Times New Roman" w:hAnsi="Times New Roman" w:cs="Times New Roman"/>
          <w:sz w:val="21"/>
        </w:rPr>
      </w:pPr>
      <w:r>
        <w:rPr>
          <w:rFonts w:ascii="Times New Roman" w:hAnsi="Times New Roman" w:cs="Times New Roman"/>
          <w:sz w:val="21"/>
        </w:rPr>
        <w:t>5、所获荣誉：包括三好学生、优秀团员、优秀学生干部及奖学金等方面所获荣誉。</w:t>
      </w:r>
    </w:p>
    <w:p>
      <w:pPr>
        <w:pStyle w:val="25"/>
        <w:tabs>
          <w:tab w:val="left" w:pos="739"/>
        </w:tabs>
        <w:spacing w:before="0" w:after="0" w:line="360" w:lineRule="auto"/>
        <w:ind w:left="0" w:firstLine="438" w:firstLineChars="209"/>
        <w:rPr>
          <w:rFonts w:ascii="Times New Roman" w:hAnsi="Times New Roman" w:cs="Times New Roman"/>
          <w:sz w:val="21"/>
        </w:rPr>
      </w:pPr>
      <w:r>
        <w:rPr>
          <w:rFonts w:ascii="Times New Roman" w:hAnsi="Times New Roman" w:cs="Times New Roman"/>
          <w:sz w:val="21"/>
        </w:rPr>
        <w:t>6、本人愿望：根据自己的爱好、兴趣和特长。</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（二）编写个人简历的原则</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个人简历真正的用处就是让用人单位充分了解自己，从而提供可能的就业机会。因此简历要写得简洁精练，切忌拖泥带水。简历的格式要便于阅读，有吸引力，从而使用人单位对自己有良好的印象。如果自己感觉到有些字眼需要特别引起用人单位的注意，可在这些词句下划杠，或加着重号提醒。当然，简历的用语要得体，书写要工整清楚。</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（三）编写个人简历应注意的问题</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6"/>
        </w:rPr>
        <w:t>、简历与自荐信不同，简历是叙述求职者的客观情况，而自荐信则</w:t>
      </w:r>
      <w:r>
        <w:rPr>
          <w:rFonts w:ascii="Times New Roman" w:hAnsi="Times New Roman" w:cs="Times New Roman"/>
        </w:rPr>
        <w:t>是主要反映求职者主观</w:t>
      </w:r>
      <w:r>
        <w:rPr>
          <w:rFonts w:hint="eastAsia" w:ascii="Times New Roman" w:hAnsi="Times New Roman" w:cs="Times New Roman"/>
        </w:rPr>
        <w:t>情况</w:t>
      </w:r>
      <w:r>
        <w:rPr>
          <w:rFonts w:ascii="Times New Roman" w:hAnsi="Times New Roman" w:cs="Times New Roman"/>
          <w:spacing w:val="-3"/>
        </w:rPr>
        <w:t>和求职意向。从某种意义上说，自荐信是对</w:t>
      </w:r>
      <w:r>
        <w:rPr>
          <w:rFonts w:ascii="Times New Roman" w:hAnsi="Times New Roman" w:cs="Times New Roman"/>
        </w:rPr>
        <w:t>个人简历的必要说明和补充。</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13"/>
        </w:rPr>
        <w:t>、简历是一份材料，重在证明个人身份详情、学习经历、生活经历、</w:t>
      </w:r>
      <w:r>
        <w:rPr>
          <w:rFonts w:ascii="Times New Roman" w:hAnsi="Times New Roman" w:cs="Times New Roman"/>
        </w:rPr>
        <w:t>学习成绩以及工作经验等，其目的是用来支持自荐信，让用人单位全面了解自己，用以证明自己能适合担当所求职位的工作。</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spacing w:val="-7"/>
        </w:rPr>
        <w:t>、求职简历不同于工作简历。一般</w:t>
      </w:r>
      <w:r>
        <w:rPr>
          <w:rFonts w:hint="eastAsia" w:ascii="Times New Roman" w:hAnsi="Times New Roman" w:cs="Times New Roman"/>
          <w:spacing w:val="-7"/>
        </w:rPr>
        <w:t>的</w:t>
      </w:r>
      <w:r>
        <w:rPr>
          <w:rFonts w:ascii="Times New Roman" w:hAnsi="Times New Roman" w:cs="Times New Roman"/>
          <w:spacing w:val="-7"/>
        </w:rPr>
        <w:t>工作简历只是个人的一份历史</w:t>
      </w:r>
      <w:r>
        <w:rPr>
          <w:rFonts w:ascii="Times New Roman" w:hAnsi="Times New Roman" w:cs="Times New Roman"/>
        </w:rPr>
        <w:t>记录，仅仅反映自己曾经做过什么。而求职简历，不仅要反映自己能做什么，做过什么，还要反映做得如何，具备了哪些素质和能力，从而给用人单位一个醒目的印象。</w:t>
      </w:r>
    </w:p>
    <w:p>
      <w:pPr>
        <w:pStyle w:val="6"/>
        <w:spacing w:before="0" w:after="0" w:line="300" w:lineRule="auto"/>
        <w:ind w:left="0"/>
        <w:jc w:val="both"/>
        <w:rPr>
          <w:rFonts w:ascii="Times New Roman" w:hAnsi="Times New Roman" w:cs="Times New Roman"/>
        </w:rPr>
      </w:pPr>
      <w:r>
        <w:rPr>
          <w:rFonts w:ascii="Times New Roman" w:hAnsi="Times New Roman" w:cs="Times New Roman"/>
        </w:rPr>
        <w:t>学生就业求职材料禁忌点评</w:t>
      </w:r>
    </w:p>
    <w:p>
      <w:pPr>
        <w:pStyle w:val="6"/>
        <w:spacing w:before="0" w:after="0" w:line="300" w:lineRule="auto"/>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、求职信禁忌点评</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缺乏准备，无的放矢。</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逻辑混乱，条理不清。</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言过其实，炫耀浮夸。</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胆小怯懦，缺乏自信。</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滥用辞句，哗众取宠。</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语言粗俗，礼节欠缺。</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东拉西扯，长篇大论。</w:t>
      </w:r>
    </w:p>
    <w:p>
      <w:pPr>
        <w:pStyle w:val="25"/>
        <w:numPr>
          <w:ilvl w:val="0"/>
          <w:numId w:val="4"/>
        </w:numPr>
        <w:tabs>
          <w:tab w:val="left" w:pos="1054"/>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平庸乏味，缺乏新意。</w:t>
      </w:r>
    </w:p>
    <w:p>
      <w:pPr>
        <w:pStyle w:val="6"/>
        <w:spacing w:before="0" w:after="0" w:line="300" w:lineRule="auto"/>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、简历禁忌点评</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一般来讲，个人简历都应尽量控制在两页以内，把重要信息和个人的主要闪光点突出来就可以了。</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用人单位在招聘过程中，最先接触到的是应届生的个人简历。在学校进行招聘时，用人单位收到的简历有近百份或几百份，招聘人员会仔</w:t>
      </w:r>
      <w:r>
        <w:rPr>
          <w:rFonts w:ascii="Times New Roman" w:hAnsi="Times New Roman" w:cs="Times New Roman"/>
          <w:spacing w:val="-6"/>
        </w:rPr>
        <w:t xml:space="preserve">细、认真地阅读每份简历，根据公司的招聘要求，从几百份简历中筛选， </w:t>
      </w:r>
      <w:r>
        <w:rPr>
          <w:rFonts w:ascii="Times New Roman" w:hAnsi="Times New Roman" w:cs="Times New Roman"/>
        </w:rPr>
        <w:t>让为数不多的符合条件的应聘者参加面试。有的毕业生因简历写得过于简单、雷同而失去了面试的机会。</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自荐有直接自荐和间接自荐两种。直接自荐是指由本人向用人单位作自我介绍，自我评价，自我推销。间接自荐是指借助中介人或物推荐自己，即不亲自出马，只需要将自己的想法和条件告诉第三者，或形成材料就能达到推荐自己的目的。综合起来，自荐的方式主要包括：</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、参加人才招聘会自荐。</w:t>
      </w:r>
    </w:p>
    <w:p>
      <w:pPr>
        <w:pStyle w:val="6"/>
        <w:spacing w:before="0" w:after="0" w:line="300" w:lineRule="auto"/>
        <w:ind w:left="0" w:firstLine="420" w:firstLineChars="202"/>
        <w:jc w:val="both"/>
        <w:rPr>
          <w:rFonts w:ascii="Times New Roman" w:hAnsi="Times New Roman" w:cs="Times New Roman"/>
        </w:rPr>
      </w:pPr>
      <w:r>
        <w:rPr>
          <w:rFonts w:ascii="Times New Roman" w:hAnsi="Times New Roman" w:eastAsia="Times New Roman" w:cs="Times New Roman"/>
          <w:spacing w:val="-1"/>
        </w:rPr>
        <w:t>2</w:t>
      </w:r>
      <w:r>
        <w:rPr>
          <w:rFonts w:ascii="Times New Roman" w:hAnsi="Times New Roman" w:cs="Times New Roman"/>
          <w:spacing w:val="-1"/>
        </w:rPr>
        <w:t>、上门自荐。</w:t>
      </w:r>
    </w:p>
    <w:p>
      <w:pPr>
        <w:pStyle w:val="6"/>
        <w:spacing w:before="0" w:after="0" w:line="300" w:lineRule="auto"/>
        <w:ind w:left="0" w:firstLine="420" w:firstLineChars="202"/>
        <w:jc w:val="both"/>
        <w:rPr>
          <w:rFonts w:ascii="Times New Roman" w:hAnsi="Times New Roman" w:cs="Times New Roman"/>
        </w:rPr>
      </w:pPr>
      <w:r>
        <w:rPr>
          <w:rFonts w:ascii="Times New Roman" w:hAnsi="Times New Roman" w:eastAsia="Times New Roman" w:cs="Times New Roman"/>
          <w:spacing w:val="-1"/>
        </w:rPr>
        <w:t>3</w:t>
      </w:r>
      <w:r>
        <w:rPr>
          <w:rFonts w:ascii="Times New Roman" w:hAnsi="Times New Roman" w:cs="Times New Roman"/>
          <w:spacing w:val="-1"/>
        </w:rPr>
        <w:t>、电话自荐。</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、信函自荐（书面自荐）。</w:t>
      </w:r>
    </w:p>
    <w:p>
      <w:pPr>
        <w:pStyle w:val="6"/>
        <w:spacing w:before="0" w:after="0" w:line="300" w:lineRule="auto"/>
        <w:ind w:left="0" w:firstLine="420" w:firstLineChars="202"/>
        <w:jc w:val="both"/>
        <w:rPr>
          <w:rFonts w:ascii="Times New Roman" w:hAnsi="Times New Roman" w:cs="Times New Roman"/>
        </w:rPr>
      </w:pPr>
      <w:r>
        <w:rPr>
          <w:rFonts w:ascii="Times New Roman" w:hAnsi="Times New Roman" w:eastAsia="Times New Roman" w:cs="Times New Roman"/>
          <w:spacing w:val="-1"/>
        </w:rPr>
        <w:t>5</w:t>
      </w:r>
      <w:r>
        <w:rPr>
          <w:rFonts w:ascii="Times New Roman" w:hAnsi="Times New Roman" w:cs="Times New Roman"/>
          <w:spacing w:val="-1"/>
        </w:rPr>
        <w:t>、他人推荐。</w:t>
      </w:r>
    </w:p>
    <w:p>
      <w:pPr>
        <w:pStyle w:val="6"/>
        <w:spacing w:before="0" w:after="0" w:line="300" w:lineRule="auto"/>
        <w:ind w:left="0" w:firstLine="420" w:firstLineChars="202"/>
        <w:jc w:val="both"/>
        <w:rPr>
          <w:rFonts w:ascii="Times New Roman" w:hAnsi="Times New Roman" w:cs="Times New Roman"/>
        </w:rPr>
      </w:pPr>
      <w:r>
        <w:rPr>
          <w:rFonts w:ascii="Times New Roman" w:hAnsi="Times New Roman" w:eastAsia="Times New Roman" w:cs="Times New Roman"/>
          <w:spacing w:val="-1"/>
        </w:rPr>
        <w:t>6</w:t>
      </w:r>
      <w:r>
        <w:rPr>
          <w:rFonts w:ascii="Times New Roman" w:hAnsi="Times New Roman" w:cs="Times New Roman"/>
          <w:spacing w:val="-1"/>
        </w:rPr>
        <w:t>、广告自荐。</w:t>
      </w:r>
    </w:p>
    <w:p>
      <w:pPr>
        <w:pStyle w:val="6"/>
        <w:spacing w:before="0" w:after="0" w:line="300" w:lineRule="auto"/>
        <w:ind w:left="0" w:firstLine="420" w:firstLineChars="202"/>
        <w:jc w:val="both"/>
        <w:rPr>
          <w:rFonts w:ascii="Times New Roman" w:hAnsi="Times New Roman" w:cs="Times New Roman"/>
        </w:rPr>
      </w:pPr>
      <w:r>
        <w:rPr>
          <w:rFonts w:ascii="Times New Roman" w:hAnsi="Times New Roman" w:eastAsia="Times New Roman" w:cs="Times New Roman"/>
          <w:spacing w:val="-1"/>
        </w:rPr>
        <w:t>7</w:t>
      </w:r>
      <w:r>
        <w:rPr>
          <w:rFonts w:ascii="Times New Roman" w:hAnsi="Times New Roman" w:cs="Times New Roman"/>
          <w:spacing w:val="-1"/>
        </w:rPr>
        <w:t>、学校推荐。</w:t>
      </w:r>
    </w:p>
    <w:p>
      <w:pPr>
        <w:pStyle w:val="6"/>
        <w:spacing w:before="0" w:after="0" w:line="300" w:lineRule="auto"/>
        <w:ind w:left="0" w:firstLine="420" w:firstLineChars="202"/>
        <w:jc w:val="both"/>
        <w:rPr>
          <w:rFonts w:ascii="Times New Roman" w:hAnsi="Times New Roman" w:cs="Times New Roman"/>
        </w:rPr>
      </w:pPr>
      <w:r>
        <w:rPr>
          <w:rFonts w:ascii="Times New Roman" w:hAnsi="Times New Roman" w:eastAsia="Times New Roman" w:cs="Times New Roman"/>
          <w:spacing w:val="-1"/>
        </w:rPr>
        <w:t>8</w:t>
      </w:r>
      <w:r>
        <w:rPr>
          <w:rFonts w:ascii="Times New Roman" w:hAnsi="Times New Roman" w:cs="Times New Roman"/>
          <w:spacing w:val="-1"/>
        </w:rPr>
        <w:t>、实习自荐。</w:t>
      </w:r>
    </w:p>
    <w:p>
      <w:pPr>
        <w:pStyle w:val="6"/>
        <w:spacing w:before="0" w:after="0" w:line="300" w:lineRule="auto"/>
        <w:ind w:left="0" w:firstLine="420" w:firstLineChars="202"/>
        <w:jc w:val="both"/>
        <w:rPr>
          <w:rFonts w:ascii="Times New Roman" w:hAnsi="Times New Roman" w:cs="Times New Roman"/>
        </w:rPr>
      </w:pPr>
      <w:r>
        <w:rPr>
          <w:rFonts w:ascii="Times New Roman" w:hAnsi="Times New Roman" w:eastAsia="Times New Roman" w:cs="Times New Roman"/>
          <w:spacing w:val="-1"/>
        </w:rPr>
        <w:t>9</w:t>
      </w:r>
      <w:r>
        <w:rPr>
          <w:rFonts w:ascii="Times New Roman" w:hAnsi="Times New Roman" w:cs="Times New Roman"/>
          <w:spacing w:val="-1"/>
        </w:rPr>
        <w:t>、网络推荐。</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以上介绍的九种自荐方法并非独立存在，在现实的求职活动中，往往综合运用方能达到自我推荐的目的。一</w:t>
      </w:r>
      <w:r>
        <w:rPr>
          <w:rFonts w:hint="eastAsia" w:ascii="Times New Roman" w:hAnsi="Times New Roman" w:cs="Times New Roman"/>
        </w:rPr>
        <w:t>般</w:t>
      </w:r>
      <w:r>
        <w:rPr>
          <w:rFonts w:ascii="Times New Roman" w:hAnsi="Times New Roman" w:cs="Times New Roman"/>
        </w:rPr>
        <w:t>来说，几种方法并用效果会好一些。但就个人而言，究竟采取</w:t>
      </w:r>
      <w:r>
        <w:rPr>
          <w:rFonts w:hint="eastAsia" w:ascii="Times New Roman" w:hAnsi="Times New Roman" w:cs="Times New Roman"/>
        </w:rPr>
        <w:t>哪</w:t>
      </w:r>
      <w:r>
        <w:rPr>
          <w:rFonts w:ascii="Times New Roman" w:hAnsi="Times New Roman" w:cs="Times New Roman"/>
        </w:rPr>
        <w:t>种自荐方式，应从实际需要出发。</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（二）自荐的技巧</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在毕业生招聘会上，常常可以看到这种情景：求职心切的大学生一茬接一茬来到招聘台前，却在不知不觉中将一个个职位拱手让给了别人。这是为什么呢？回答是，缺乏起码的求职择业方法和技巧。</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在求职洽谈过程中，有的大学生在规定时间里连自己的基本情况、</w:t>
      </w:r>
      <w:r>
        <w:rPr>
          <w:rFonts w:ascii="Times New Roman" w:hAnsi="Times New Roman" w:cs="Times New Roman"/>
          <w:spacing w:val="-3"/>
        </w:rPr>
        <w:t>就业意向都说不清楚；有的讲话都不礼貌，在人群后面就大声嚷：</w:t>
      </w:r>
      <w:r>
        <w:rPr>
          <w:rFonts w:ascii="Times New Roman" w:hAnsi="Times New Roman" w:eastAsia="Times New Roman" w:cs="Times New Roman"/>
          <w:spacing w:val="-5"/>
        </w:rPr>
        <w:t>“</w:t>
      </w:r>
      <w:r>
        <w:rPr>
          <w:rFonts w:ascii="Times New Roman" w:hAnsi="Times New Roman" w:cs="Times New Roman"/>
          <w:spacing w:val="-8"/>
        </w:rPr>
        <w:t>小姐</w:t>
      </w:r>
      <w:r>
        <w:rPr>
          <w:rFonts w:ascii="Times New Roman" w:hAnsi="Times New Roman" w:cs="Times New Roman"/>
          <w:spacing w:val="-1"/>
        </w:rPr>
        <w:t>拿表来！</w:t>
      </w:r>
      <w:r>
        <w:rPr>
          <w:rFonts w:ascii="Times New Roman" w:hAnsi="Times New Roman" w:eastAsia="Times New Roman" w:cs="Times New Roman"/>
          <w:spacing w:val="-4"/>
        </w:rPr>
        <w:t>”</w:t>
      </w:r>
      <w:r>
        <w:rPr>
          <w:rFonts w:ascii="Times New Roman" w:hAnsi="Times New Roman" w:cs="Times New Roman"/>
          <w:spacing w:val="-6"/>
        </w:rPr>
        <w:t>；有的不修边幅，衣冠不整。这样的人，用人单位自然不会接</w:t>
      </w:r>
      <w:r>
        <w:rPr>
          <w:rFonts w:ascii="Times New Roman" w:hAnsi="Times New Roman" w:cs="Times New Roman"/>
        </w:rPr>
        <w:t>受。由此看来，大学生在自我推荐过程中，要想找到理想的职业，除靠知识、技能等硬实力外，还必须重视软包装，重视非智力因素的表现，依靠灵活的方法和技巧取胜。</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、自荐只是手段而不是目的；</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、自荐要有自信心、主动性和勇气；</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、自荐要诚恳、谦虚、有礼貌；</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、自荐要注意对方的需要和感受；</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、自荐要善于展示自己；</w:t>
      </w:r>
    </w:p>
    <w:p>
      <w:pPr>
        <w:pStyle w:val="25"/>
        <w:numPr>
          <w:ilvl w:val="0"/>
          <w:numId w:val="5"/>
        </w:numPr>
        <w:tabs>
          <w:tab w:val="left" w:pos="1076"/>
        </w:tabs>
        <w:spacing w:before="0" w:after="0" w:line="360" w:lineRule="auto"/>
        <w:ind w:left="0" w:firstLine="426"/>
        <w:rPr>
          <w:rFonts w:ascii="Times New Roman" w:hAnsi="Times New Roman" w:cs="Times New Roman"/>
          <w:sz w:val="21"/>
        </w:rPr>
      </w:pPr>
      <w:r>
        <w:rPr>
          <w:rFonts w:ascii="Times New Roman" w:hAnsi="Times New Roman" w:cs="Times New Roman"/>
          <w:sz w:val="21"/>
        </w:rPr>
        <w:t>会介绍自己。</w:t>
      </w:r>
    </w:p>
    <w:p>
      <w:pPr>
        <w:pStyle w:val="25"/>
        <w:numPr>
          <w:ilvl w:val="0"/>
          <w:numId w:val="5"/>
        </w:numPr>
        <w:tabs>
          <w:tab w:val="left" w:pos="1076"/>
        </w:tabs>
        <w:spacing w:before="0" w:after="0" w:line="360" w:lineRule="auto"/>
        <w:ind w:left="0" w:firstLine="426"/>
        <w:rPr>
          <w:rFonts w:ascii="Times New Roman" w:hAnsi="Times New Roman" w:cs="Times New Roman"/>
          <w:sz w:val="21"/>
        </w:rPr>
      </w:pPr>
      <w:r>
        <w:rPr>
          <w:rFonts w:ascii="Times New Roman" w:hAnsi="Times New Roman" w:cs="Times New Roman"/>
          <w:sz w:val="21"/>
        </w:rPr>
        <w:t>会提问题。</w:t>
      </w:r>
    </w:p>
    <w:p>
      <w:pPr>
        <w:pStyle w:val="25"/>
        <w:numPr>
          <w:ilvl w:val="0"/>
          <w:numId w:val="5"/>
        </w:numPr>
        <w:tabs>
          <w:tab w:val="left" w:pos="1076"/>
        </w:tabs>
        <w:spacing w:before="0" w:after="0" w:line="360" w:lineRule="auto"/>
        <w:ind w:left="0" w:firstLine="426"/>
        <w:rPr>
          <w:rFonts w:ascii="Times New Roman" w:hAnsi="Times New Roman" w:cs="Times New Roman"/>
          <w:sz w:val="21"/>
        </w:rPr>
      </w:pPr>
      <w:r>
        <w:rPr>
          <w:rFonts w:ascii="Times New Roman" w:hAnsi="Times New Roman" w:cs="Times New Roman"/>
          <w:sz w:val="21"/>
        </w:rPr>
        <w:t>会回答问题。</w:t>
      </w:r>
    </w:p>
    <w:p>
      <w:pPr>
        <w:pStyle w:val="25"/>
        <w:numPr>
          <w:ilvl w:val="0"/>
          <w:numId w:val="5"/>
        </w:numPr>
        <w:tabs>
          <w:tab w:val="left" w:pos="1076"/>
        </w:tabs>
        <w:spacing w:before="0" w:after="0" w:line="360" w:lineRule="auto"/>
        <w:ind w:left="0" w:firstLine="426"/>
        <w:rPr>
          <w:rFonts w:ascii="Times New Roman" w:hAnsi="Times New Roman" w:cs="Times New Roman"/>
          <w:sz w:val="21"/>
        </w:rPr>
      </w:pPr>
      <w:r>
        <w:rPr>
          <w:rFonts w:ascii="Times New Roman" w:hAnsi="Times New Roman" w:cs="Times New Roman"/>
          <w:sz w:val="21"/>
        </w:rPr>
        <w:t>会发挥优势，即展示自己要有特色。</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rPr>
        <w:t>、自荐要学会使用自荐材料；</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spacing w:val="-1"/>
        </w:rPr>
        <w:t>7</w:t>
      </w:r>
      <w:r>
        <w:rPr>
          <w:rFonts w:ascii="Times New Roman" w:hAnsi="Times New Roman" w:cs="Times New Roman"/>
          <w:spacing w:val="-1"/>
        </w:rPr>
        <w:t>、自荐要善于包装自己；</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spacing w:val="-1"/>
        </w:rPr>
        <w:t>8</w:t>
      </w:r>
      <w:r>
        <w:rPr>
          <w:rFonts w:ascii="Times New Roman" w:hAnsi="Times New Roman" w:cs="Times New Roman"/>
          <w:spacing w:val="-1"/>
        </w:rPr>
        <w:t>、自荐要注意控制情绪；</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rPr>
        <w:t>9</w:t>
      </w:r>
      <w:r>
        <w:rPr>
          <w:rFonts w:ascii="Times New Roman" w:hAnsi="Times New Roman" w:cs="Times New Roman"/>
        </w:rPr>
        <w:t>、自荐要知难而退；</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rPr>
        <w:t>10</w:t>
      </w:r>
      <w:r>
        <w:rPr>
          <w:rFonts w:ascii="Times New Roman" w:hAnsi="Times New Roman" w:cs="Times New Roman"/>
        </w:rPr>
        <w:t>、自荐要把握好时间。</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自荐时间不宜过长，因为在招聘会上，人往往很多有时还要排队， 你必须在最短的时间内，最大限度地推销自己。</w:t>
      </w: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参考资料</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参加大型招聘会应注意哪几点？</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、会前要明确自身条件，对自身有个正确的定位。不要眼高手低， 也不能自卑。事先写好简历，把自己的工作经历及求职意向清晰表述， 在简历中把自己的联系方式注明，以便用人单位能及时与你取得联系。</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8"/>
        </w:rPr>
        <w:t>、参会时最好不要带过多的证书原件，应带上复印件。因为参会人</w:t>
      </w:r>
      <w:r>
        <w:rPr>
          <w:rFonts w:ascii="Times New Roman" w:hAnsi="Times New Roman" w:cs="Times New Roman"/>
        </w:rPr>
        <w:t>非常多，用人单位没有时间当时验证，而主要是初次面试和看其简历。同时也免去了在大会中人多手杂保管不当，丢失证件所造成的损失。</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充分利用招聘会的会刊。在招聘会入口处领取免费会刊，上面刊登了参会所有单位及用人情况和条件。应聘者应仔细地查看会刊，把自己的专业和感兴趣的公司划下来，然后直接去所在的场馆，这样能够节省大量时间和体力，提高应聘的效率。</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spacing w:val="-9"/>
        </w:rPr>
        <w:t>、争取良好的第一印象。参加招聘时应着装得体，最好着正装，保</w:t>
      </w:r>
      <w:r>
        <w:rPr>
          <w:rFonts w:ascii="Times New Roman" w:hAnsi="Times New Roman" w:cs="Times New Roman"/>
        </w:rPr>
        <w:t>持良好的个人形象。说话时不卑不亢，表示出对招聘代表的尊重。简单明了地把自身情况介绍一下并表示对某项工作的兴趣，非常希望能加入其公司，做出一份自己的贡献，不要太着重提到薪酬，因为这只是初次面试，如果用人单位满意还会和你联系的。</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spacing w:val="-6"/>
        </w:rPr>
        <w:t>、参会时不要被用人单位列出的条件吓到，首先要充满自信，敢于</w:t>
      </w:r>
      <w:r>
        <w:rPr>
          <w:rFonts w:ascii="Times New Roman" w:hAnsi="Times New Roman" w:cs="Times New Roman"/>
        </w:rPr>
        <w:t>表达出自己的条件和愿望，干预争取，不怕失败。表示出你有在工作中学习和很快地适应工作的能力，在试用期间，发奋努力，创造出业绩来的信心。</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1"/>
        </w:rPr>
        <w:t>这些参加大型招聘会的经验，希望对初次求职经验不足的应聘者有</w:t>
      </w:r>
      <w:r>
        <w:rPr>
          <w:rFonts w:ascii="Times New Roman" w:hAnsi="Times New Roman" w:cs="Times New Roman"/>
        </w:rPr>
        <w:t>所帮助。</w:t>
      </w: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29"/>
        <w:rPr>
          <w:rFonts w:ascii="Times New Roman" w:hAnsi="Times New Roman" w:cs="Times New Roman"/>
          <w:sz w:val="30"/>
          <w:szCs w:val="30"/>
        </w:rPr>
      </w:pPr>
      <w:bookmarkStart w:id="7" w:name="_Toc530159330"/>
      <w:r>
        <w:rPr>
          <w:rFonts w:ascii="Times New Roman" w:hAnsi="Times New Roman" w:cs="Times New Roman"/>
          <w:sz w:val="30"/>
          <w:szCs w:val="30"/>
        </w:rPr>
        <w:t>第三章 笔试面试</w:t>
      </w:r>
      <w:bookmarkEnd w:id="7"/>
    </w:p>
    <w:p>
      <w:pPr>
        <w:pStyle w:val="2"/>
        <w:jc w:val="center"/>
        <w:rPr>
          <w:rFonts w:ascii="Times New Roman" w:hAnsi="Times New Roman" w:cs="Times New Roman"/>
          <w:szCs w:val="24"/>
        </w:rPr>
      </w:pPr>
      <w:bookmarkStart w:id="8" w:name="_Toc530159331"/>
      <w:r>
        <w:rPr>
          <w:rFonts w:ascii="Times New Roman" w:hAnsi="Times New Roman" w:cs="Times New Roman"/>
          <w:szCs w:val="24"/>
        </w:rPr>
        <w:t>笔试</w:t>
      </w:r>
      <w:bookmarkEnd w:id="8"/>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经过与用人单位的初步交流，参加了面试之后有些用人单位可能还会要求你参加下一轮或者数轮的笔试（笔试与面试的前后顺序并不很固定）。一般而言，笔试应聘主要适用于一些对专业技术要求很强和对录用人员素质要求很高的大型企事业单位，如一些涉外部门、技术要求很高的专业公司及选聘公务员的国家机关等。那么，求职过程的笔试应该了解哪些方面的东西呢？</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（一）试前</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首先，参加笔试之前，应了解笔试的范围，以便做好准备，充分发挥自己的水平，争取好的成绩，取得应聘的成功。</w:t>
      </w:r>
    </w:p>
    <w:p>
      <w:pPr>
        <w:pStyle w:val="6"/>
        <w:spacing w:before="0" w:after="0" w:line="300" w:lineRule="auto"/>
        <w:jc w:val="both"/>
        <w:rPr>
          <w:rFonts w:ascii="Times New Roman" w:hAnsi="Times New Roman" w:eastAsia="楷体" w:cs="Times New Roman"/>
        </w:rPr>
      </w:pPr>
      <w:r>
        <w:rPr>
          <w:rFonts w:ascii="Times New Roman" w:hAnsi="Times New Roman" w:eastAsia="Times New Roman" w:cs="Times New Roman"/>
        </w:rPr>
        <w:t>1</w:t>
      </w:r>
      <w:r>
        <w:rPr>
          <w:rFonts w:ascii="Times New Roman" w:hAnsi="Times New Roman" w:eastAsia="楷体" w:cs="Times New Roman"/>
        </w:rPr>
        <w:t>、了解笔试的类型</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笔试可分为以下几种</w:t>
      </w:r>
    </w:p>
    <w:p>
      <w:pPr>
        <w:tabs>
          <w:tab w:val="left" w:pos="1054"/>
        </w:tabs>
        <w:spacing w:before="0" w:after="0" w:line="300" w:lineRule="auto"/>
        <w:ind w:firstLine="424" w:firstLineChars="202"/>
        <w:jc w:val="both"/>
        <w:rPr>
          <w:rFonts w:ascii="Times New Roman" w:hAnsi="Times New Roman" w:cs="Times New Roman"/>
          <w:sz w:val="21"/>
        </w:rPr>
      </w:pPr>
      <w:r>
        <w:rPr>
          <w:rFonts w:ascii="Times New Roman" w:hAnsi="Times New Roman" w:cs="Times New Roman"/>
          <w:sz w:val="21"/>
        </w:rPr>
        <w:t>（1）专业考试 这种考试主要是检验应聘者担任某一职务时是否</w:t>
      </w:r>
      <w:r>
        <w:rPr>
          <w:rFonts w:ascii="Times New Roman" w:hAnsi="Times New Roman" w:cs="Times New Roman"/>
          <w:spacing w:val="-4"/>
          <w:sz w:val="21"/>
        </w:rPr>
        <w:t>能达到所要求的专业知识水平和相关的实际能力。对于本科生和研究生，有些用人单位不考专业知识，只看他们的学习成绩和学习内容。有些特殊的用人单位要进行专业考试。如外资企业对应聘者要考外语，公检法机关录用干部要考法律知识等。</w:t>
      </w:r>
    </w:p>
    <w:p>
      <w:pPr>
        <w:tabs>
          <w:tab w:val="left" w:pos="1054"/>
          <w:tab w:val="left" w:pos="1875"/>
        </w:tabs>
        <w:spacing w:before="0" w:after="0" w:line="300" w:lineRule="auto"/>
        <w:ind w:firstLine="424" w:firstLineChars="202"/>
        <w:rPr>
          <w:rFonts w:ascii="Times New Roman" w:hAnsi="Times New Roman" w:cs="Times New Roman"/>
          <w:sz w:val="21"/>
        </w:rPr>
      </w:pPr>
      <w:r>
        <w:rPr>
          <w:rFonts w:ascii="Times New Roman" w:hAnsi="Times New Roman" w:cs="Times New Roman"/>
          <w:sz w:val="21"/>
        </w:rPr>
        <w:t>（2）智力测试主要测试应聘者的分析和观察问题能力</w:t>
      </w:r>
      <w:r>
        <w:rPr>
          <w:rFonts w:ascii="Times New Roman" w:hAnsi="Times New Roman" w:cs="Times New Roman"/>
          <w:spacing w:val="-18"/>
          <w:sz w:val="21"/>
        </w:rPr>
        <w:t>、</w:t>
      </w:r>
      <w:r>
        <w:rPr>
          <w:rFonts w:ascii="Times New Roman" w:hAnsi="Times New Roman" w:cs="Times New Roman"/>
          <w:sz w:val="21"/>
        </w:rPr>
        <w:t>综合归</w:t>
      </w:r>
      <w:r>
        <w:rPr>
          <w:rFonts w:ascii="Times New Roman" w:hAnsi="Times New Roman" w:cs="Times New Roman"/>
          <w:spacing w:val="-16"/>
          <w:sz w:val="21"/>
        </w:rPr>
        <w:t>纳</w:t>
      </w:r>
      <w:r>
        <w:rPr>
          <w:rFonts w:ascii="Times New Roman" w:hAnsi="Times New Roman" w:cs="Times New Roman"/>
          <w:sz w:val="21"/>
        </w:rPr>
        <w:t>能力、思维反映能力。</w:t>
      </w:r>
    </w:p>
    <w:p>
      <w:pPr>
        <w:tabs>
          <w:tab w:val="left" w:pos="2084"/>
        </w:tabs>
        <w:spacing w:before="0" w:after="0" w:line="300" w:lineRule="auto"/>
        <w:ind w:firstLine="424" w:firstLineChars="202"/>
        <w:rPr>
          <w:rFonts w:ascii="Times New Roman" w:hAnsi="Times New Roman" w:cs="Times New Roman"/>
          <w:sz w:val="21"/>
        </w:rPr>
      </w:pPr>
      <w:r>
        <w:rPr>
          <w:rFonts w:ascii="Times New Roman" w:hAnsi="Times New Roman" w:cs="Times New Roman"/>
          <w:sz w:val="21"/>
        </w:rPr>
        <w:t>（3）技术测试主要测试应聘者处理问题的速度和效果</w:t>
      </w:r>
      <w:r>
        <w:rPr>
          <w:rFonts w:ascii="Times New Roman" w:hAnsi="Times New Roman" w:cs="Times New Roman"/>
          <w:spacing w:val="-18"/>
          <w:sz w:val="21"/>
        </w:rPr>
        <w:t>，</w:t>
      </w:r>
      <w:r>
        <w:rPr>
          <w:rFonts w:ascii="Times New Roman" w:hAnsi="Times New Roman" w:cs="Times New Roman"/>
          <w:sz w:val="21"/>
        </w:rPr>
        <w:t>检验其</w:t>
      </w:r>
      <w:r>
        <w:rPr>
          <w:rFonts w:ascii="Times New Roman" w:hAnsi="Times New Roman" w:cs="Times New Roman"/>
          <w:spacing w:val="-16"/>
          <w:sz w:val="21"/>
        </w:rPr>
        <w:t>对</w:t>
      </w:r>
      <w:r>
        <w:rPr>
          <w:rFonts w:ascii="Times New Roman" w:hAnsi="Times New Roman" w:cs="Times New Roman"/>
          <w:sz w:val="21"/>
        </w:rPr>
        <w:t>知识和智力运用的程度和能力。</w:t>
      </w:r>
    </w:p>
    <w:p>
      <w:pPr>
        <w:pStyle w:val="6"/>
        <w:spacing w:before="0" w:after="0" w:line="300" w:lineRule="auto"/>
        <w:ind w:left="106" w:leftChars="48"/>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、准备笔试内容，尽可能做到心中有数。</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笔试的内容一般分为</w:t>
      </w:r>
      <w:r>
        <w:rPr>
          <w:rFonts w:ascii="Times New Roman" w:hAnsi="Times New Roman" w:eastAsia="Times New Roman" w:cs="Times New Roman"/>
        </w:rPr>
        <w:t>3</w:t>
      </w:r>
      <w:r>
        <w:rPr>
          <w:rFonts w:ascii="Times New Roman" w:hAnsi="Times New Roman" w:cs="Times New Roman"/>
        </w:rPr>
        <w:t>种：文化考试、专业知识考试和专业技术能力考试。</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（1）文化考试</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文化考试是为了检验毕业生的实际文化程度。虽然毕业生有学校开据的学习成绩，但有的用人单位为了直接掌握毕业生的文化水平，往往采取笔试的方法进行考核。题目类型以活题较多。如：对文科学生要求运用某一原理或某一历史知识分析某一问题；对理工科学生要求运用某一专业知识、解决某一实际问题。考查毕业生文化基础是否扎实，文字表达能力水平等等。</w:t>
      </w:r>
    </w:p>
    <w:p>
      <w:pPr>
        <w:pStyle w:val="25"/>
        <w:tabs>
          <w:tab w:val="left" w:pos="1054"/>
        </w:tabs>
        <w:spacing w:before="0" w:after="0" w:line="360" w:lineRule="auto"/>
        <w:ind w:left="0" w:firstLine="210" w:firstLineChars="100"/>
        <w:rPr>
          <w:rFonts w:ascii="Times New Roman" w:hAnsi="Times New Roman" w:cs="Times New Roman"/>
          <w:sz w:val="21"/>
        </w:rPr>
      </w:pPr>
      <w:r>
        <w:rPr>
          <w:rFonts w:ascii="Times New Roman" w:hAnsi="Times New Roman" w:cs="Times New Roman"/>
          <w:sz w:val="21"/>
        </w:rPr>
        <w:t>（2）专业知识考试</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专业知识考试的题目专业性很强。如，涉外企业招聘雇员要考外语； 科研机构招聘人员要考动手能力；国家机关招聘公务员要考行政管理方面的知识。这几年参加国家公务员甲种考试的人数最多，它是录用非领导职务的一般公务员，实行面对社会的公开竞争性考试。具有大学本科毕业以上文化程度者，考试科目为法律、政治、行政学、公文写作、英语及能力考试；具有大专毕业文化程度者，考试科目为法律、政治、行政学、公文写作及能力考试。需要大家注意的是，公务员在应届毕业生中的招生数将大幅缩小，考试难度显然相对提高。</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（3）专业技术能力考试</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专业技术能力考试是为了检验毕业生实际工作能力或专业技术能力。这种考试往往在特意设置的工作环境中进行。</w:t>
      </w:r>
    </w:p>
    <w:p>
      <w:pPr>
        <w:pStyle w:val="6"/>
        <w:spacing w:before="0" w:after="0" w:line="300" w:lineRule="auto"/>
        <w:ind w:left="0"/>
        <w:jc w:val="both"/>
        <w:rPr>
          <w:rFonts w:ascii="Times New Roman" w:hAnsi="Times New Roman" w:cs="Times New Roman"/>
        </w:rPr>
      </w:pPr>
      <w:r>
        <w:rPr>
          <w:rFonts w:ascii="Times New Roman" w:hAnsi="Times New Roman" w:cs="Times New Roman"/>
        </w:rPr>
        <w:t>下面举几例：</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阅读一篇文章，写读后感。</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自编一份请求报告和会议通知。</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听取个人的发言，写一份评价报告。</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某公司计划在</w:t>
      </w:r>
      <w:r>
        <w:rPr>
          <w:rFonts w:ascii="Times New Roman" w:hAnsi="Times New Roman" w:eastAsia="Times New Roman" w:cs="Times New Roman"/>
        </w:rPr>
        <w:t>6</w:t>
      </w:r>
      <w:r>
        <w:rPr>
          <w:rFonts w:ascii="Times New Roman" w:hAnsi="Times New Roman" w:cs="Times New Roman"/>
        </w:rPr>
        <w:t>月份赴某国考察，写出需做哪些准备工作。</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给一个科研题目，写出科研论文的详细大纲。</w:t>
      </w:r>
    </w:p>
    <w:p>
      <w:pPr>
        <w:pStyle w:val="6"/>
        <w:spacing w:before="0" w:after="0" w:line="300" w:lineRule="auto"/>
        <w:jc w:val="both"/>
        <w:rPr>
          <w:rFonts w:ascii="Times New Roman" w:hAnsi="Times New Roman" w:eastAsia="楷体" w:cs="Times New Roman"/>
        </w:rPr>
      </w:pPr>
      <w:r>
        <w:rPr>
          <w:rFonts w:ascii="Times New Roman" w:hAnsi="Times New Roman" w:eastAsia="楷体" w:cs="Times New Roman"/>
        </w:rPr>
        <w:t>3、了解笔试重点，掌握笔试方法</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据了解，常用的基础知识是用人单位的笔试重点，所以在笔试时， 要注意以下三点：</w:t>
      </w:r>
    </w:p>
    <w:p>
      <w:pPr>
        <w:tabs>
          <w:tab w:val="left" w:pos="1054"/>
        </w:tabs>
        <w:spacing w:before="0" w:after="0" w:line="300" w:lineRule="auto"/>
        <w:ind w:firstLine="422" w:firstLineChars="203"/>
        <w:rPr>
          <w:rFonts w:ascii="Times New Roman" w:hAnsi="Times New Roman" w:cs="Times New Roman"/>
          <w:sz w:val="21"/>
        </w:rPr>
      </w:pPr>
      <w:r>
        <w:rPr>
          <w:rFonts w:ascii="Times New Roman" w:hAnsi="Times New Roman" w:cs="Times New Roman"/>
          <w:spacing w:val="-1"/>
          <w:sz w:val="21"/>
        </w:rPr>
        <w:t xml:space="preserve">（1）不要把复习的重点放在难点、怪题上，要把基础知识掌握好， </w:t>
      </w:r>
      <w:r>
        <w:rPr>
          <w:rFonts w:ascii="Times New Roman" w:hAnsi="Times New Roman" w:cs="Times New Roman"/>
          <w:sz w:val="21"/>
        </w:rPr>
        <w:t>在实际运用上下功夫。</w:t>
      </w:r>
    </w:p>
    <w:p>
      <w:pPr>
        <w:pStyle w:val="25"/>
        <w:tabs>
          <w:tab w:val="left" w:pos="1054"/>
        </w:tabs>
        <w:spacing w:before="0" w:after="0" w:line="360" w:lineRule="auto"/>
        <w:ind w:left="0" w:firstLineChars="203"/>
        <w:jc w:val="both"/>
        <w:rPr>
          <w:rFonts w:ascii="Times New Roman" w:hAnsi="Times New Roman" w:cs="Times New Roman"/>
          <w:sz w:val="21"/>
        </w:rPr>
      </w:pPr>
      <w:r>
        <w:rPr>
          <w:rFonts w:ascii="Times New Roman" w:hAnsi="Times New Roman" w:cs="Times New Roman"/>
          <w:spacing w:val="-3"/>
          <w:sz w:val="21"/>
        </w:rPr>
        <w:t>（2）不要死抠几道题有时笔试出题量较大，其用意一方面考察知识</w:t>
      </w:r>
      <w:r>
        <w:rPr>
          <w:rFonts w:ascii="Times New Roman" w:hAnsi="Times New Roman" w:cs="Times New Roman"/>
          <w:sz w:val="21"/>
        </w:rPr>
        <w:t>掌握程度，一方面考察应试能力。所以考生在浏览卷面后，要迅速回答较容易的题目，余下的时间再认真推敲其它题目。</w:t>
      </w:r>
    </w:p>
    <w:p>
      <w:pPr>
        <w:pStyle w:val="25"/>
        <w:tabs>
          <w:tab w:val="left" w:pos="1054"/>
        </w:tabs>
        <w:spacing w:before="0" w:after="0" w:line="360" w:lineRule="auto"/>
        <w:ind w:left="0" w:firstLine="426" w:firstLineChars="203"/>
        <w:jc w:val="both"/>
        <w:rPr>
          <w:rFonts w:ascii="Times New Roman" w:hAnsi="Times New Roman" w:cs="Times New Roman"/>
          <w:sz w:val="21"/>
        </w:rPr>
      </w:pPr>
      <w:r>
        <w:rPr>
          <w:rFonts w:ascii="Times New Roman" w:hAnsi="Times New Roman" w:cs="Times New Roman"/>
          <w:sz w:val="21"/>
        </w:rPr>
        <w:t>（3）答题时要掌握好主次之分。</w:t>
      </w:r>
    </w:p>
    <w:p>
      <w:pPr>
        <w:pStyle w:val="6"/>
        <w:spacing w:before="0" w:after="0" w:line="300" w:lineRule="auto"/>
        <w:ind w:left="0"/>
        <w:jc w:val="both"/>
        <w:rPr>
          <w:rFonts w:ascii="Times New Roman" w:hAnsi="Times New Roman" w:eastAsia="楷体" w:cs="Times New Roman"/>
        </w:rPr>
      </w:pPr>
      <w:r>
        <w:rPr>
          <w:rFonts w:ascii="Times New Roman" w:hAnsi="Times New Roman" w:eastAsia="楷体" w:cs="Times New Roman"/>
        </w:rPr>
        <w:t>4、了解笔试目的，运用综合能力答题</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对于毕业生进行笔试，不仅仅考查文化、专业知识，往往包括考核心理素质、办事效率、工作态度、思维方法等。所以毕业生在参加笔试时，要认真审题，将自己的认识水平。知识水平和能力水平较好地显示出来。</w:t>
      </w:r>
    </w:p>
    <w:p>
      <w:pPr>
        <w:pStyle w:val="6"/>
        <w:spacing w:before="0" w:after="0" w:line="300" w:lineRule="auto"/>
        <w:ind w:left="0"/>
        <w:jc w:val="both"/>
        <w:rPr>
          <w:rFonts w:ascii="Times New Roman" w:hAnsi="Times New Roman" w:eastAsia="楷体" w:cs="Times New Roman"/>
        </w:rPr>
      </w:pPr>
      <w:r>
        <w:rPr>
          <w:rFonts w:ascii="Times New Roman" w:hAnsi="Times New Roman" w:eastAsia="楷体" w:cs="Times New Roman"/>
        </w:rPr>
        <w:t>5、笔试的其它准备</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除此以外，以下几点对你参加笔试也是很有帮助的，不妨看一下：</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（1）保持良好的身心状态</w:t>
      </w:r>
    </w:p>
    <w:p>
      <w:pPr>
        <w:pStyle w:val="6"/>
        <w:spacing w:before="0" w:after="0" w:line="300" w:lineRule="auto"/>
        <w:ind w:left="0" w:firstLine="416" w:firstLineChars="200"/>
        <w:jc w:val="both"/>
        <w:rPr>
          <w:rFonts w:ascii="Times New Roman" w:hAnsi="Times New Roman" w:cs="Times New Roman"/>
          <w:spacing w:val="-1"/>
        </w:rPr>
      </w:pPr>
      <w:r>
        <w:rPr>
          <w:rFonts w:ascii="Times New Roman" w:hAnsi="Times New Roman" w:cs="Times New Roman"/>
          <w:spacing w:val="-1"/>
        </w:rPr>
        <w:t>（2）克服自卑</w:t>
      </w:r>
    </w:p>
    <w:p>
      <w:pPr>
        <w:pStyle w:val="6"/>
        <w:spacing w:before="0" w:after="0" w:line="300" w:lineRule="auto"/>
        <w:ind w:left="0" w:firstLine="416" w:firstLineChars="200"/>
        <w:jc w:val="both"/>
        <w:rPr>
          <w:rFonts w:ascii="Times New Roman" w:hAnsi="Times New Roman" w:cs="Times New Roman"/>
          <w:spacing w:val="-1"/>
        </w:rPr>
      </w:pPr>
      <w:r>
        <w:rPr>
          <w:rFonts w:ascii="Times New Roman" w:hAnsi="Times New Roman" w:cs="Times New Roman"/>
          <w:spacing w:val="-1"/>
        </w:rPr>
        <w:t>（3）有备无患</w:t>
      </w:r>
    </w:p>
    <w:p>
      <w:pPr>
        <w:pStyle w:val="6"/>
        <w:spacing w:before="0" w:after="0" w:line="300" w:lineRule="auto"/>
        <w:ind w:left="0" w:firstLine="416" w:firstLineChars="200"/>
        <w:jc w:val="both"/>
        <w:rPr>
          <w:rFonts w:ascii="Times New Roman" w:hAnsi="Times New Roman" w:cs="Times New Roman"/>
        </w:rPr>
      </w:pPr>
      <w:r>
        <w:rPr>
          <w:rFonts w:ascii="Times New Roman" w:hAnsi="Times New Roman" w:cs="Times New Roman"/>
          <w:spacing w:val="-1"/>
        </w:rPr>
        <w:t>（3）认真答卷</w:t>
      </w:r>
    </w:p>
    <w:p>
      <w:pPr>
        <w:pStyle w:val="2"/>
        <w:jc w:val="center"/>
        <w:rPr>
          <w:rFonts w:ascii="Times New Roman" w:hAnsi="Times New Roman" w:cs="Times New Roman"/>
          <w:szCs w:val="24"/>
        </w:rPr>
      </w:pPr>
      <w:bookmarkStart w:id="9" w:name="_Toc530159332"/>
      <w:r>
        <w:rPr>
          <w:rFonts w:ascii="Times New Roman" w:hAnsi="Times New Roman" w:cs="Times New Roman"/>
          <w:szCs w:val="24"/>
        </w:rPr>
        <w:t>面试</w:t>
      </w:r>
      <w:bookmarkEnd w:id="9"/>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面试即当面测试，是用人单位对应聘者进行选拔而采取的诸多方式中的一种，也是应聘者取得求职成功的关键一步。</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在整个应聘过程中，面试无疑是最具有决定性意义的一环。同时， 面试也是求职者全面展示自身素质、能力、品质的最好时机。面试发挥出色，可以弥补先前笔试或是其它条件如学历、专业上的一些不足。在</w:t>
      </w:r>
      <w:r>
        <w:rPr>
          <w:rFonts w:ascii="Times New Roman" w:hAnsi="Times New Roman" w:cs="Times New Roman"/>
          <w:spacing w:val="-4"/>
        </w:rPr>
        <w:t xml:space="preserve">应聘的几个环节中，面试也是难度最大的，尤其是对于应届毕业生来说， </w:t>
      </w:r>
      <w:r>
        <w:rPr>
          <w:rFonts w:ascii="Times New Roman" w:hAnsi="Times New Roman" w:cs="Times New Roman"/>
        </w:rPr>
        <w:t>由于缺乏经验，面试常常成为一道难过的坎儿，有许多毕业生顺利通过了简历关、笔试关，最后却在面试中铩羽而归。因此，要重视学习面试的基本知识。</w:t>
      </w:r>
    </w:p>
    <w:p>
      <w:pPr>
        <w:pStyle w:val="6"/>
        <w:spacing w:before="0" w:after="0" w:line="300" w:lineRule="auto"/>
        <w:ind w:left="0"/>
        <w:jc w:val="both"/>
        <w:rPr>
          <w:rFonts w:ascii="Times New Roman" w:hAnsi="Times New Roman" w:cs="Times New Roman"/>
        </w:rPr>
      </w:pPr>
      <w:r>
        <w:rPr>
          <w:rFonts w:ascii="Times New Roman" w:hAnsi="Times New Roman" w:cs="Times New Roman"/>
        </w:rPr>
        <w:t>（一）面试种类</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1.</w:t>
      </w:r>
      <w:r>
        <w:rPr>
          <w:rFonts w:ascii="Times New Roman" w:hAnsi="Times New Roman" w:eastAsia="楷体" w:cs="Times New Roman"/>
        </w:rPr>
        <w:t>压力面试（</w:t>
      </w:r>
      <w:r>
        <w:rPr>
          <w:rFonts w:ascii="Times New Roman" w:hAnsi="Times New Roman" w:eastAsia="Times New Roman" w:cs="Times New Roman"/>
        </w:rPr>
        <w:t>Stress Interview</w:t>
      </w:r>
      <w:r>
        <w:rPr>
          <w:rFonts w:ascii="Times New Roman" w:hAnsi="Times New Roman" w:eastAsia="楷体"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压力面试并不是一种单独存在的面试类型，而往往是穿插在行为面试和案例面试当中的。在压力面试中，压力的来源主要是问题的难度和面试官不断咄咄逼人的追问。压力面试的主要目的，就是通过你的恐惧来解除你的事前准备，观察你在压力下的反映，从而能看到一个真实的你。但是实际上，只要有所准备，你就能够面对压力面试保持冷静。</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、技术面试（</w:t>
      </w:r>
      <w:r>
        <w:rPr>
          <w:rFonts w:ascii="Times New Roman" w:hAnsi="Times New Roman" w:eastAsia="Times New Roman" w:cs="Times New Roman"/>
        </w:rPr>
        <w:t>Technical lnterview</w:t>
      </w:r>
      <w:r>
        <w:rPr>
          <w:rFonts w:ascii="Times New Roman" w:hAnsi="Times New Roman" w:eastAsia="楷体"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如果你申请的是技术类或专业性很强的职位，那么你的第一轮面试则很有可能包含一部分技术性问题，面试官会以此测试你对所学专业的掌握程度。</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3</w:t>
      </w:r>
      <w:r>
        <w:rPr>
          <w:rFonts w:ascii="Times New Roman" w:hAnsi="Times New Roman" w:eastAsia="楷体" w:cs="Times New Roman"/>
        </w:rPr>
        <w:t>、小组面试（</w:t>
      </w:r>
      <w:r>
        <w:rPr>
          <w:rFonts w:ascii="Times New Roman" w:hAnsi="Times New Roman" w:eastAsia="Times New Roman" w:cs="Times New Roman"/>
        </w:rPr>
        <w:t>Group Interview</w:t>
      </w:r>
      <w:r>
        <w:rPr>
          <w:rFonts w:ascii="Times New Roman" w:hAnsi="Times New Roman" w:eastAsia="楷体"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Group interview</w:t>
      </w:r>
      <w:r>
        <w:rPr>
          <w:rFonts w:ascii="Times New Roman" w:hAnsi="Times New Roman" w:cs="Times New Roman"/>
        </w:rPr>
        <w:t>又称</w:t>
      </w:r>
      <w:r>
        <w:rPr>
          <w:rFonts w:ascii="Times New Roman" w:hAnsi="Times New Roman" w:eastAsia="Times New Roman" w:cs="Times New Roman"/>
        </w:rPr>
        <w:t>“Assessmet Center(AC)”</w:t>
      </w:r>
      <w:r>
        <w:rPr>
          <w:rFonts w:ascii="Times New Roman" w:hAnsi="Times New Roman" w:cs="Times New Roman"/>
        </w:rPr>
        <w:t>，一般有</w:t>
      </w:r>
      <w:r>
        <w:rPr>
          <w:rFonts w:ascii="Times New Roman" w:hAnsi="Times New Roman" w:eastAsia="Times New Roman" w:cs="Times New Roman"/>
        </w:rPr>
        <w:t>6-10</w:t>
      </w:r>
      <w:r>
        <w:rPr>
          <w:rFonts w:ascii="Times New Roman" w:hAnsi="Times New Roman" w:cs="Times New Roman"/>
        </w:rPr>
        <w:t>个面试者参加，会有两三个面试官在一旁对面试者的表现进行评估。</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面试特别注意：</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1</w:t>
      </w:r>
      <w:r>
        <w:rPr>
          <w:rFonts w:ascii="Times New Roman" w:hAnsi="Times New Roman" w:eastAsia="楷体" w:cs="Times New Roman"/>
        </w:rPr>
        <w:t>、面试前进行有效准备</w:t>
      </w:r>
    </w:p>
    <w:p>
      <w:pPr>
        <w:pStyle w:val="25"/>
        <w:numPr>
          <w:ilvl w:val="0"/>
          <w:numId w:val="6"/>
        </w:numPr>
        <w:tabs>
          <w:tab w:val="left" w:pos="1079"/>
        </w:tabs>
        <w:spacing w:before="0" w:after="0" w:line="360" w:lineRule="auto"/>
        <w:ind w:left="0" w:firstLine="426"/>
        <w:rPr>
          <w:rFonts w:ascii="Times New Roman" w:hAnsi="Times New Roman" w:cs="Times New Roman"/>
          <w:sz w:val="21"/>
        </w:rPr>
      </w:pPr>
      <w:r>
        <w:rPr>
          <w:rFonts w:ascii="Times New Roman" w:hAnsi="Times New Roman" w:cs="Times New Roman"/>
          <w:sz w:val="21"/>
        </w:rPr>
        <w:t>充分了解招聘单位。</w:t>
      </w:r>
    </w:p>
    <w:p>
      <w:pPr>
        <w:pStyle w:val="25"/>
        <w:numPr>
          <w:ilvl w:val="0"/>
          <w:numId w:val="6"/>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使自己的能力与用人单位工作的要求相符合。</w:t>
      </w:r>
    </w:p>
    <w:p>
      <w:pPr>
        <w:pStyle w:val="25"/>
        <w:numPr>
          <w:ilvl w:val="0"/>
          <w:numId w:val="6"/>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模拟可能询问的应聘问题。</w:t>
      </w:r>
    </w:p>
    <w:p>
      <w:pPr>
        <w:pStyle w:val="25"/>
        <w:numPr>
          <w:ilvl w:val="0"/>
          <w:numId w:val="6"/>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对可能遇到的问题进行准备。</w:t>
      </w:r>
    </w:p>
    <w:p>
      <w:pPr>
        <w:pStyle w:val="25"/>
        <w:numPr>
          <w:ilvl w:val="0"/>
          <w:numId w:val="6"/>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练习处理对你面试不利的事情。</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、进行自我认知</w:t>
      </w:r>
    </w:p>
    <w:p>
      <w:pPr>
        <w:pStyle w:val="6"/>
        <w:spacing w:before="0" w:after="0" w:line="300" w:lineRule="auto"/>
        <w:ind w:left="0"/>
        <w:jc w:val="both"/>
        <w:rPr>
          <w:rFonts w:ascii="Times New Roman" w:hAnsi="Times New Roman" w:cs="Times New Roman"/>
        </w:rPr>
      </w:pPr>
      <w:r>
        <w:rPr>
          <w:rFonts w:ascii="Times New Roman" w:hAnsi="Times New Roman" w:cs="Times New Roman"/>
        </w:rPr>
        <w:t>要自信地应对面试，首先要对自己有清楚的认识。</w:t>
      </w:r>
    </w:p>
    <w:p>
      <w:pPr>
        <w:pStyle w:val="25"/>
        <w:numPr>
          <w:ilvl w:val="0"/>
          <w:numId w:val="7"/>
        </w:numPr>
        <w:tabs>
          <w:tab w:val="left" w:pos="1054"/>
        </w:tabs>
        <w:spacing w:before="0" w:after="0" w:line="360" w:lineRule="auto"/>
        <w:ind w:left="0" w:firstLine="420"/>
        <w:rPr>
          <w:rFonts w:ascii="Times New Roman" w:hAnsi="Times New Roman" w:cs="Times New Roman"/>
          <w:sz w:val="21"/>
        </w:rPr>
      </w:pPr>
      <w:r>
        <w:rPr>
          <w:rFonts w:ascii="Times New Roman" w:hAnsi="Times New Roman" w:cs="Times New Roman"/>
          <w:spacing w:val="-3"/>
          <w:sz w:val="21"/>
        </w:rPr>
        <w:t>写出几件自己认为可以称得上成功的事情，并逐一分析这些成</w:t>
      </w:r>
      <w:r>
        <w:rPr>
          <w:rFonts w:ascii="Times New Roman" w:hAnsi="Times New Roman" w:cs="Times New Roman"/>
          <w:sz w:val="21"/>
        </w:rPr>
        <w:t>就，列出你最主要的几项技能。</w:t>
      </w:r>
    </w:p>
    <w:p>
      <w:pPr>
        <w:pStyle w:val="25"/>
        <w:numPr>
          <w:ilvl w:val="0"/>
          <w:numId w:val="7"/>
        </w:numPr>
        <w:tabs>
          <w:tab w:val="left" w:pos="1054"/>
        </w:tabs>
        <w:spacing w:before="0" w:after="0" w:line="360" w:lineRule="auto"/>
        <w:ind w:left="0" w:firstLine="420"/>
        <w:jc w:val="both"/>
        <w:rPr>
          <w:rFonts w:ascii="Times New Roman" w:hAnsi="Times New Roman" w:cs="Times New Roman"/>
          <w:sz w:val="21"/>
        </w:rPr>
      </w:pPr>
      <w:r>
        <w:rPr>
          <w:rFonts w:ascii="Times New Roman" w:hAnsi="Times New Roman" w:cs="Times New Roman"/>
          <w:spacing w:val="-4"/>
          <w:sz w:val="21"/>
        </w:rPr>
        <w:t>同一件事情，各人有各人截然不同的处理方式，这取决于每个</w:t>
      </w:r>
      <w:r>
        <w:rPr>
          <w:rFonts w:ascii="Times New Roman" w:hAnsi="Times New Roman" w:cs="Times New Roman"/>
          <w:sz w:val="21"/>
        </w:rPr>
        <w:t>人不同的个性。为弄清自己的个性，可以通过分析成就，用一些形容词来归纳自己的性格。</w:t>
      </w:r>
    </w:p>
    <w:p>
      <w:pPr>
        <w:pStyle w:val="25"/>
        <w:numPr>
          <w:ilvl w:val="0"/>
          <w:numId w:val="7"/>
        </w:numPr>
        <w:tabs>
          <w:tab w:val="left" w:pos="1054"/>
        </w:tabs>
        <w:spacing w:before="0" w:after="0" w:line="360" w:lineRule="auto"/>
        <w:ind w:left="0" w:firstLine="420"/>
        <w:rPr>
          <w:rFonts w:ascii="Times New Roman" w:hAnsi="Times New Roman" w:cs="Times New Roman"/>
          <w:sz w:val="21"/>
        </w:rPr>
      </w:pPr>
      <w:r>
        <w:rPr>
          <w:rFonts w:ascii="Times New Roman" w:hAnsi="Times New Roman" w:cs="Times New Roman"/>
          <w:spacing w:val="-4"/>
          <w:sz w:val="21"/>
        </w:rPr>
        <w:t>确定与你的个性、兴趣相符的工作环境。工作环境不仅指具体</w:t>
      </w:r>
      <w:r>
        <w:rPr>
          <w:rFonts w:ascii="Times New Roman" w:hAnsi="Times New Roman" w:cs="Times New Roman"/>
          <w:sz w:val="21"/>
        </w:rPr>
        <w:t>的环境，更重要的是工作单位的文化背景。</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3</w:t>
      </w:r>
      <w:r>
        <w:rPr>
          <w:rFonts w:ascii="Times New Roman" w:hAnsi="Times New Roman" w:eastAsia="楷体" w:cs="Times New Roman"/>
        </w:rPr>
        <w:t>、心理准备</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面试好比是一场考试，在测试每个人的能力，也在测试每个人的心</w:t>
      </w:r>
      <w:r>
        <w:rPr>
          <w:rFonts w:ascii="Times New Roman" w:hAnsi="Times New Roman" w:cs="Times New Roman"/>
          <w:spacing w:val="-10"/>
        </w:rPr>
        <w:t>理素质和临场发挥。因此，要成功面试，首先要充满信心。</w:t>
      </w:r>
      <w:r>
        <w:rPr>
          <w:rFonts w:ascii="Times New Roman" w:hAnsi="Times New Roman" w:eastAsia="Times New Roman" w:cs="Times New Roman"/>
        </w:rPr>
        <w:t>“</w:t>
      </w:r>
      <w:r>
        <w:rPr>
          <w:rFonts w:ascii="Times New Roman" w:hAnsi="Times New Roman" w:cs="Times New Roman"/>
          <w:spacing w:val="-3"/>
        </w:rPr>
        <w:t>天高任鸟飞，</w:t>
      </w:r>
      <w:r>
        <w:rPr>
          <w:rFonts w:ascii="Times New Roman" w:hAnsi="Times New Roman" w:cs="Times New Roman"/>
        </w:rPr>
        <w:t>海阔凭鱼跃</w:t>
      </w:r>
      <w:r>
        <w:rPr>
          <w:rFonts w:ascii="Times New Roman" w:hAnsi="Times New Roman" w:eastAsia="Times New Roman" w:cs="Times New Roman"/>
        </w:rPr>
        <w:t>”</w:t>
      </w:r>
      <w:r>
        <w:rPr>
          <w:rFonts w:ascii="Times New Roman" w:hAnsi="Times New Roman" w:cs="Times New Roman"/>
          <w:spacing w:val="-5"/>
        </w:rPr>
        <w:t>。保持良好的心态，快乐的心情，会大有好处。其次，要抓住招聘者的心。招聘者可能会先评价一个求职者的性格及人际关系，并从谈话过程中了解求职者情绪状况、人格成熟度、工作理想、抱负及上进心。</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4</w:t>
      </w:r>
      <w:r>
        <w:rPr>
          <w:rFonts w:ascii="Times New Roman" w:hAnsi="Times New Roman" w:eastAsia="楷体" w:cs="Times New Roman"/>
        </w:rPr>
        <w:t>、业务知识准备</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熟知与应聘岗位相关的专业知识，业务技能，备上一份求职材料， 供招聘者查阅参考。准备当天可能用到的个人资料或作品，携带相关证件，以便在面试过程中进一步向招聘者提供有关自己的相关资料，应聘跨国公司或知名企业，还应有用外语流利应答的充分准备。</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5</w:t>
      </w:r>
      <w:r>
        <w:rPr>
          <w:rFonts w:ascii="Times New Roman" w:hAnsi="Times New Roman" w:eastAsia="楷体" w:cs="Times New Roman"/>
        </w:rPr>
        <w:t>、体能、仪表准备</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面试前要保证充分的睡眠和愉快的心情，以保持良好的精神状态， 面试前还应注意修饰自己的仪表，使穿着打扮与年龄、身份、个性等相协调，与应聘的职业岗位相一致。</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面试交谈技巧</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1</w:t>
      </w:r>
      <w:r>
        <w:rPr>
          <w:rFonts w:ascii="Times New Roman" w:hAnsi="Times New Roman" w:eastAsia="楷体" w:cs="Times New Roman"/>
        </w:rPr>
        <w:t>、答问技巧</w:t>
      </w:r>
    </w:p>
    <w:p>
      <w:pPr>
        <w:pStyle w:val="25"/>
        <w:numPr>
          <w:ilvl w:val="0"/>
          <w:numId w:val="8"/>
        </w:numPr>
        <w:tabs>
          <w:tab w:val="left" w:pos="1079"/>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把握重点，条理清楚。</w:t>
      </w:r>
    </w:p>
    <w:p>
      <w:pPr>
        <w:pStyle w:val="25"/>
        <w:numPr>
          <w:ilvl w:val="0"/>
          <w:numId w:val="8"/>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pacing w:val="-1"/>
          <w:sz w:val="21"/>
        </w:rPr>
        <w:t>讲情原委，避免抽象。</w:t>
      </w:r>
    </w:p>
    <w:p>
      <w:pPr>
        <w:pStyle w:val="25"/>
        <w:numPr>
          <w:ilvl w:val="0"/>
          <w:numId w:val="8"/>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确认提问，切忌答非所问。</w:t>
      </w:r>
    </w:p>
    <w:p>
      <w:pPr>
        <w:pStyle w:val="25"/>
        <w:numPr>
          <w:ilvl w:val="0"/>
          <w:numId w:val="8"/>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讲完事实以后适时沉默。</w:t>
      </w:r>
    </w:p>
    <w:p>
      <w:pPr>
        <w:pStyle w:val="25"/>
        <w:numPr>
          <w:ilvl w:val="0"/>
          <w:numId w:val="8"/>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冷静对待，宠辱不惊。</w:t>
      </w:r>
    </w:p>
    <w:p>
      <w:pPr>
        <w:pStyle w:val="25"/>
        <w:numPr>
          <w:ilvl w:val="0"/>
          <w:numId w:val="8"/>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要知之为知之，不知为不知。</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、发问技巧</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面试时若招聘者问你有没有问题，你可以适当问一些问题，并且应该把提问的重点放在招聘者的需求以及你如何能满足这些需求上。通过</w:t>
      </w:r>
      <w:r>
        <w:rPr>
          <w:rFonts w:ascii="Times New Roman" w:hAnsi="Times New Roman" w:cs="Times New Roman"/>
          <w:spacing w:val="-4"/>
        </w:rPr>
        <w:t>提问的方式进行自我推销是十分有效的，所提问题必须是紧扣工作任务，</w:t>
      </w:r>
      <w:r>
        <w:rPr>
          <w:rFonts w:ascii="Times New Roman" w:hAnsi="Times New Roman" w:cs="Times New Roman"/>
        </w:rPr>
        <w:t>紧扣职责的。</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你可以询问诸如以下问题：应聘职位所涉及的责任以及所面临的挑战；在这一职位上应该取得怎样的成果；该职位与所属部门的关系以及部门与公司的关系，该职位具有代表性的工作任务是什么。当然也要注意不要问一些通过事先了解能够获得的有关公司的信息，这会让人对你的面试目的是否明确表示怀疑。</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3</w:t>
      </w:r>
      <w:r>
        <w:rPr>
          <w:rFonts w:ascii="Times New Roman" w:hAnsi="Times New Roman" w:eastAsia="楷体" w:cs="Times New Roman"/>
        </w:rPr>
        <w:t>、谈话技巧</w:t>
      </w:r>
    </w:p>
    <w:p>
      <w:pPr>
        <w:tabs>
          <w:tab w:val="left" w:pos="1080"/>
        </w:tabs>
        <w:spacing w:before="0" w:after="0" w:line="300" w:lineRule="auto"/>
        <w:ind w:firstLine="416" w:firstLineChars="206"/>
        <w:rPr>
          <w:rFonts w:ascii="Times New Roman" w:hAnsi="Times New Roman" w:cs="Times New Roman"/>
        </w:rPr>
      </w:pPr>
      <w:r>
        <w:rPr>
          <w:rFonts w:ascii="Times New Roman" w:hAnsi="Times New Roman" w:cs="Times New Roman"/>
          <w:spacing w:val="-4"/>
          <w:sz w:val="21"/>
        </w:rPr>
        <w:t>（1）谈话应顺其自然，不要误解话题，不要过于固执，不要独占话</w:t>
      </w:r>
      <w:r>
        <w:rPr>
          <w:rFonts w:ascii="Times New Roman" w:hAnsi="Times New Roman" w:cs="Times New Roman"/>
        </w:rPr>
        <w:t>题，不要插话，不要说奉承话，不要浪费口舌。</w:t>
      </w:r>
    </w:p>
    <w:p>
      <w:pPr>
        <w:tabs>
          <w:tab w:val="left" w:pos="1079"/>
        </w:tabs>
        <w:spacing w:before="0" w:after="0" w:line="300" w:lineRule="auto"/>
        <w:ind w:firstLine="432" w:firstLineChars="206"/>
        <w:rPr>
          <w:rFonts w:ascii="Times New Roman" w:hAnsi="Times New Roman" w:cs="Times New Roman"/>
          <w:sz w:val="21"/>
        </w:rPr>
      </w:pPr>
      <w:r>
        <w:rPr>
          <w:rFonts w:ascii="Times New Roman" w:hAnsi="Times New Roman" w:cs="Times New Roman"/>
          <w:sz w:val="21"/>
        </w:rPr>
        <w:t>（2）留意对方反应。</w:t>
      </w:r>
    </w:p>
    <w:p>
      <w:pPr>
        <w:tabs>
          <w:tab w:val="left" w:pos="1080"/>
        </w:tabs>
        <w:spacing w:before="0" w:after="0" w:line="300" w:lineRule="auto"/>
        <w:ind w:firstLine="412" w:firstLineChars="206"/>
        <w:rPr>
          <w:rFonts w:ascii="Times New Roman" w:hAnsi="Times New Roman" w:cs="Times New Roman"/>
          <w:sz w:val="21"/>
        </w:rPr>
      </w:pPr>
      <w:r>
        <w:rPr>
          <w:rFonts w:ascii="Times New Roman" w:hAnsi="Times New Roman" w:cs="Times New Roman"/>
          <w:spacing w:val="-5"/>
          <w:sz w:val="21"/>
        </w:rPr>
        <w:t>（3）有良好的语言习惯。不仅是表达流利，用词得当，同样重要的</w:t>
      </w:r>
      <w:r>
        <w:rPr>
          <w:rFonts w:ascii="Times New Roman" w:hAnsi="Times New Roman" w:cs="Times New Roman"/>
          <w:sz w:val="21"/>
        </w:rPr>
        <w:t>还有说话方式。</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4</w:t>
      </w:r>
      <w:r>
        <w:rPr>
          <w:rFonts w:ascii="Times New Roman" w:hAnsi="Times New Roman" w:eastAsia="楷体" w:cs="Times New Roman"/>
        </w:rPr>
        <w:t>、交谈心态</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作为应届毕业生初次参加招聘，如何摆正自己的心态很大程度上关系着招聘的成败。</w:t>
      </w:r>
    </w:p>
    <w:p>
      <w:pPr>
        <w:tabs>
          <w:tab w:val="left" w:pos="1080"/>
        </w:tabs>
        <w:spacing w:before="0" w:after="0" w:line="300" w:lineRule="auto"/>
        <w:ind w:firstLine="416" w:firstLineChars="206"/>
        <w:rPr>
          <w:rFonts w:ascii="Times New Roman" w:hAnsi="Times New Roman" w:cs="Times New Roman"/>
          <w:sz w:val="21"/>
        </w:rPr>
      </w:pPr>
      <w:r>
        <w:rPr>
          <w:rFonts w:ascii="Times New Roman" w:hAnsi="Times New Roman" w:cs="Times New Roman"/>
          <w:spacing w:val="-4"/>
          <w:sz w:val="21"/>
        </w:rPr>
        <w:t>（1）展示真实的自己，面试时切忌伪装和掩饰，一定要展现自己的真实实力和真正的性格。</w:t>
      </w:r>
    </w:p>
    <w:p>
      <w:pPr>
        <w:pStyle w:val="25"/>
        <w:tabs>
          <w:tab w:val="left" w:pos="1080"/>
        </w:tabs>
        <w:spacing w:before="0" w:after="0" w:line="360" w:lineRule="auto"/>
        <w:ind w:left="0" w:firstLine="432" w:firstLineChars="206"/>
        <w:rPr>
          <w:rFonts w:ascii="Times New Roman" w:hAnsi="Times New Roman" w:cs="Times New Roman"/>
          <w:sz w:val="21"/>
        </w:rPr>
      </w:pPr>
      <w:r>
        <w:rPr>
          <w:rFonts w:ascii="Times New Roman" w:hAnsi="Times New Roman" w:cs="Times New Roman"/>
          <w:sz w:val="21"/>
        </w:rPr>
        <w:t>（2）以平等的心态面对招聘者。</w:t>
      </w:r>
    </w:p>
    <w:p>
      <w:pPr>
        <w:tabs>
          <w:tab w:val="left" w:pos="1080"/>
        </w:tabs>
        <w:spacing w:before="0" w:after="0" w:line="300" w:lineRule="auto"/>
        <w:ind w:firstLine="407" w:firstLineChars="206"/>
        <w:jc w:val="both"/>
        <w:rPr>
          <w:rFonts w:ascii="Times New Roman" w:hAnsi="Times New Roman" w:cs="Times New Roman"/>
          <w:sz w:val="21"/>
        </w:rPr>
      </w:pPr>
      <w:r>
        <w:rPr>
          <w:rFonts w:ascii="Times New Roman" w:hAnsi="Times New Roman" w:cs="Times New Roman"/>
          <w:spacing w:val="-6"/>
          <w:sz w:val="21"/>
        </w:rPr>
        <w:t>（3）态度要坦诚，招聘者一般都认为做人优于做事。所以，面试时</w:t>
      </w:r>
      <w:r>
        <w:rPr>
          <w:rFonts w:ascii="Times New Roman" w:hAnsi="Times New Roman" w:cs="Times New Roman"/>
          <w:sz w:val="21"/>
        </w:rPr>
        <w:t>求职者一定要诚实地回答问题。一位企业的人事主管说，以前曾经面试过一个女孩，面试时她说自己有男友，进入公司后又说没有男友。问他原因，她说曾在一些书刊里看到，如果说有男朋友就会给人稳重、有责任感的印象。实际上这样做非常不好，面试时的欺骗行为是不利于以后发展的。</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、交谈原则</w:t>
      </w:r>
    </w:p>
    <w:p>
      <w:pPr>
        <w:pStyle w:val="6"/>
        <w:spacing w:before="0" w:after="0" w:line="300" w:lineRule="auto"/>
        <w:ind w:left="0"/>
        <w:jc w:val="both"/>
        <w:rPr>
          <w:rFonts w:ascii="Times New Roman" w:hAnsi="Times New Roman" w:cs="Times New Roman"/>
        </w:rPr>
      </w:pPr>
      <w:r>
        <w:rPr>
          <w:rFonts w:ascii="Times New Roman" w:hAnsi="Times New Roman" w:cs="Times New Roman"/>
        </w:rPr>
        <w:t>应聘者与招聘者交谈应该把握以下四个度的原则。</w:t>
      </w:r>
    </w:p>
    <w:p>
      <w:pPr>
        <w:pStyle w:val="25"/>
        <w:numPr>
          <w:ilvl w:val="0"/>
          <w:numId w:val="9"/>
        </w:numPr>
        <w:tabs>
          <w:tab w:val="left" w:pos="1080"/>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体现高度，在交际中展现自己的水平。</w:t>
      </w:r>
    </w:p>
    <w:p>
      <w:pPr>
        <w:pStyle w:val="25"/>
        <w:numPr>
          <w:ilvl w:val="0"/>
          <w:numId w:val="9"/>
        </w:numPr>
        <w:tabs>
          <w:tab w:val="left" w:pos="1080"/>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增强信度，在交谈中展示自己的真诚。</w:t>
      </w:r>
    </w:p>
    <w:p>
      <w:pPr>
        <w:pStyle w:val="25"/>
        <w:numPr>
          <w:ilvl w:val="0"/>
          <w:numId w:val="9"/>
        </w:numPr>
        <w:tabs>
          <w:tab w:val="left" w:pos="1080"/>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表现风度，在交谈中展现自己的气质。</w:t>
      </w:r>
    </w:p>
    <w:p>
      <w:pPr>
        <w:pStyle w:val="25"/>
        <w:numPr>
          <w:ilvl w:val="0"/>
          <w:numId w:val="9"/>
        </w:numPr>
        <w:tabs>
          <w:tab w:val="left" w:pos="1080"/>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保持热度，在交谈中展示自己的热情。</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rPr>
        <w:t>、面试最后关</w:t>
      </w:r>
    </w:p>
    <w:p>
      <w:pPr>
        <w:pStyle w:val="25"/>
        <w:numPr>
          <w:ilvl w:val="0"/>
          <w:numId w:val="10"/>
        </w:numPr>
        <w:tabs>
          <w:tab w:val="left" w:pos="1080"/>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适时告辞。</w:t>
      </w:r>
    </w:p>
    <w:p>
      <w:pPr>
        <w:pStyle w:val="25"/>
        <w:numPr>
          <w:ilvl w:val="0"/>
          <w:numId w:val="10"/>
        </w:numPr>
        <w:tabs>
          <w:tab w:val="left" w:pos="1080"/>
        </w:tabs>
        <w:spacing w:before="0" w:after="0" w:line="360" w:lineRule="auto"/>
        <w:ind w:left="0" w:firstLine="422" w:firstLineChars="203"/>
        <w:rPr>
          <w:rFonts w:ascii="Times New Roman" w:hAnsi="Times New Roman" w:cs="Times New Roman"/>
          <w:sz w:val="21"/>
        </w:rPr>
      </w:pPr>
      <w:r>
        <w:rPr>
          <w:rFonts w:ascii="Times New Roman" w:hAnsi="Times New Roman" w:cs="Times New Roman"/>
          <w:spacing w:val="-1"/>
          <w:sz w:val="21"/>
        </w:rPr>
        <w:t>礼貌再见。</w:t>
      </w:r>
    </w:p>
    <w:p>
      <w:pPr>
        <w:pStyle w:val="6"/>
        <w:spacing w:before="0" w:after="0" w:line="300" w:lineRule="auto"/>
        <w:ind w:left="0"/>
        <w:jc w:val="both"/>
        <w:rPr>
          <w:rFonts w:ascii="Times New Roman" w:hAnsi="Times New Roman" w:cs="Times New Roman"/>
          <w:sz w:val="25"/>
        </w:rPr>
      </w:pP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应届生面试问题应对策略</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1</w:t>
      </w:r>
      <w:r>
        <w:rPr>
          <w:rFonts w:ascii="Times New Roman" w:hAnsi="Times New Roman" w:eastAsia="楷体" w:cs="Times New Roman"/>
        </w:rPr>
        <w:t>、你为什么要来我们公司工作？</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很多同学为了表示自己的渴望，一味强调参加某公司可以得到如何好的培训机会，可以掌握那些专业技能，但它们忽略了招聘者的感受，雇主并不是为了提供免费培训而去进行招聘，而是新人能够对公司有所贡献，出一分力，添一份彩。因此回答这类问题时要强调自己在公司有发展空间，</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2</w:t>
      </w:r>
      <w:r>
        <w:rPr>
          <w:rFonts w:ascii="Times New Roman" w:hAnsi="Times New Roman" w:eastAsia="楷体" w:cs="Times New Roman"/>
        </w:rPr>
        <w:t>、对工资有什么期望？</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有些企业尤其是不经常在校园开展招聘或者招聘人数不多的公司， 很希望知道应聘者对工资的期望，所以会问这类问题。许多同学在回答</w:t>
      </w:r>
      <w:r>
        <w:rPr>
          <w:rFonts w:ascii="Times New Roman" w:hAnsi="Times New Roman" w:cs="Times New Roman"/>
          <w:spacing w:val="-5"/>
        </w:rPr>
        <w:t xml:space="preserve">这类问题的时候，总是大谈工资不是最重要的，只要求标准的入行工资， </w:t>
      </w:r>
      <w:r>
        <w:rPr>
          <w:rFonts w:ascii="Times New Roman" w:hAnsi="Times New Roman" w:cs="Times New Roman"/>
        </w:rPr>
        <w:t>并且拍着心虚的胸脯说自己最关心的是在公司有没有发展前途、工作有没有挑战性。但只有同学们确实觉得工资不是最重要的时候，说出来的语气才不会心虚，可信度也才能比较高。</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有些招聘经理会追问你到底需要多少钱，以便了解你的胃口以及你的抢手程度。如果针对小企业，你不妨说出你的真实预期，反正你的首要目的是拿大聘书，又不是一定要上班，只要你的预期有助于你拿到聘书就可以了。经常在校园招聘的公司或者较大型的公司，通常是在面试的最后一轮才问你这个问题，这时你的回答不要超高，只要让他感到你能真心接受根据历年新员工入行工资以及市场行情制定的标准工资就可以了。</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那自己应该如何出价呢？若没有把握，可以给出一个幅度，下限可以低些，上限不要太高，这样进可攻，退可守。</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在工资问题上，以上回答并不算挑战，最容易出问题的是有些同学恨不得在面试第一轮就想知道对方能支付多少工资及福利待遇如何。这可是你被拒绝的致命误区，在这个问题上大家有一个错误的理解，以为：</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工资谈判是面试中的重要部分，其实招聘公司录取你的前提是对你各方面都满意，此前无需过早谈论工资。</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3</w:t>
      </w:r>
      <w:r>
        <w:rPr>
          <w:rFonts w:ascii="Times New Roman" w:hAnsi="Times New Roman" w:eastAsia="楷体" w:cs="Times New Roman"/>
        </w:rPr>
        <w:t>、有什么业余爱好？</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有些同学把招聘公司对爱好的询问简单地理解为用人单位想招特长生，这显然是个错觉。如果想要特长生，他们大可不必去综合高校，去体育代表队岂不省时省力。其实他们的目的是想借此判断你的性格、涵</w:t>
      </w:r>
      <w:r>
        <w:rPr>
          <w:rFonts w:ascii="Times New Roman" w:hAnsi="Times New Roman" w:cs="Times New Roman"/>
          <w:spacing w:val="-4"/>
        </w:rPr>
        <w:t>养、为人以及品德。比如你从</w:t>
      </w:r>
      <w:r>
        <w:rPr>
          <w:rFonts w:ascii="Times New Roman" w:hAnsi="Times New Roman" w:eastAsia="Times New Roman" w:cs="Times New Roman"/>
        </w:rPr>
        <w:t>6</w:t>
      </w:r>
      <w:r>
        <w:rPr>
          <w:rFonts w:ascii="Times New Roman" w:hAnsi="Times New Roman" w:cs="Times New Roman"/>
          <w:spacing w:val="-2"/>
        </w:rPr>
        <w:t>岁开始弹钢琴，直到大学还经常在文艺演</w:t>
      </w:r>
      <w:r>
        <w:rPr>
          <w:rFonts w:ascii="Times New Roman" w:hAnsi="Times New Roman" w:cs="Times New Roman"/>
          <w:spacing w:val="-7"/>
        </w:rPr>
        <w:t xml:space="preserve">出中表演，人家会对你的毅力及音乐修养肃然起敬。有的人喜欢中长跑， </w:t>
      </w:r>
      <w:r>
        <w:rPr>
          <w:rFonts w:ascii="Times New Roman" w:hAnsi="Times New Roman" w:cs="Times New Roman"/>
        </w:rPr>
        <w:t>说明能够忍受长时间工作。有的人喜欢下围棋，经常看棋谱，说明爱动脑子，善于分析，逻辑性强。</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4</w:t>
      </w:r>
      <w:r>
        <w:rPr>
          <w:rFonts w:ascii="Times New Roman" w:hAnsi="Times New Roman" w:eastAsia="楷体" w:cs="Times New Roman"/>
        </w:rPr>
        <w:t>、和其他求职者有什么不同？</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有些人想从这个问题中判断你如何评价别人，你是不是以自我为中心、自以为是或者团队精神较差。也有的招聘者想走捷径，想发现你们班谁是最优秀的人才，谁不适合被录取。</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无论对比着谈你自己还是说别人，重要的一点是不要评论别人的缺点，对别人的信息没有必要泄漏太多，你好心好意贡献了大量信息，别人却认为你这个人缺心眼儿，城府不够，是个大漏勺，而且爱说别人坏话，那就得不偿失了。</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5</w:t>
      </w:r>
      <w:r>
        <w:rPr>
          <w:rFonts w:ascii="Times New Roman" w:hAnsi="Times New Roman" w:eastAsia="楷体" w:cs="Times New Roman"/>
        </w:rPr>
        <w:t>、我们和另一个公司都聘用你，你会如何选择？</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一般大家都会以公司名气和工资高低作为取舍依据，而很少有人会把工作部门、职位、公司发展前景、个人在公司的发展如何、将来的顶头上司和团队成员是什么样子的人这些因素进行综合分析比较做出结论。许多很优秀、明显竞争力很强的人同时拿到大公司与中小公司的聘书时，却选择了工资并不高的小企业，他们考虑到优秀人才在小公司出头的机更多、更早，可见小企业也有它吸引人的地方。</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6</w:t>
      </w:r>
      <w:r>
        <w:rPr>
          <w:rFonts w:ascii="Times New Roman" w:hAnsi="Times New Roman" w:eastAsia="楷体" w:cs="Times New Roman"/>
        </w:rPr>
        <w:t>、基础的工作你也会愿意干</w:t>
      </w:r>
      <w:r>
        <w:rPr>
          <w:rFonts w:hint="eastAsia" w:ascii="Times New Roman" w:hAnsi="Times New Roman" w:eastAsia="楷体" w:cs="Times New Roman"/>
        </w:rPr>
        <w:t>吗</w:t>
      </w:r>
      <w:r>
        <w:rPr>
          <w:rFonts w:ascii="Times New Roman" w:hAnsi="Times New Roman" w:eastAsia="楷体"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很多人会毫不犹豫地说愿意做最基础的工作，还画蛇添足地补充说自己级别低也干不了什么大活，这无疑暴露出如果给你这份工作，你明显不会心甘情愿的贡献，只是在应付差事。</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倒不如承认自己有弱项，如果不在压力的环境中得到锤炼，也就不可能往上提升。有些基本功不够扎实，没有通过单调、枯燥的工作得到磨练的人，将来在挑战性很大的工作中，很难有毅力去征服困难。某种程度上，早期的单调工作对长远的更大成功是一种难得的磨练机会。</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7</w:t>
      </w:r>
      <w:r>
        <w:rPr>
          <w:rFonts w:ascii="Times New Roman" w:hAnsi="Times New Roman" w:eastAsia="楷体" w:cs="Times New Roman"/>
        </w:rPr>
        <w:t>、哪位老师</w:t>
      </w:r>
      <w:r>
        <w:rPr>
          <w:rFonts w:ascii="Times New Roman" w:hAnsi="Times New Roman" w:eastAsia="Times New Roman" w:cs="Times New Roman"/>
        </w:rPr>
        <w:t>/</w:t>
      </w:r>
      <w:r>
        <w:rPr>
          <w:rFonts w:ascii="Times New Roman" w:hAnsi="Times New Roman" w:eastAsia="楷体" w:cs="Times New Roman"/>
        </w:rPr>
        <w:t>人物对你的影响最大？</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从这个问题的回答中，可以看出你将来的职业生涯路径有可能朝那个方向发展，对你影响大的人物的职业发展路径，通常都成为你追求的目标。很早就崇拜比尔 盖茨的人可能会有进入计算机领域大展拳脚的目标，或者希望自己也能靠创业发家致富。</w:t>
      </w:r>
    </w:p>
    <w:p>
      <w:pPr>
        <w:pStyle w:val="6"/>
        <w:spacing w:before="0" w:after="0" w:line="300" w:lineRule="auto"/>
        <w:ind w:left="0" w:firstLine="445"/>
        <w:jc w:val="both"/>
        <w:rPr>
          <w:rFonts w:ascii="Times New Roman" w:hAnsi="Times New Roman" w:eastAsia="楷体" w:cs="Times New Roman"/>
        </w:rPr>
      </w:pPr>
      <w:r>
        <w:rPr>
          <w:rFonts w:ascii="Times New Roman" w:hAnsi="Times New Roman" w:cs="Times New Roman"/>
        </w:rPr>
        <w:t>一旦你被问到这个问题，那么你应及时想好与之密不可分的另外两个问题：</w:t>
      </w:r>
      <w:r>
        <w:rPr>
          <w:rFonts w:ascii="Times New Roman" w:hAnsi="Times New Roman" w:eastAsia="Times New Roman" w:cs="Times New Roman"/>
        </w:rPr>
        <w:t>“</w:t>
      </w:r>
      <w:r>
        <w:rPr>
          <w:rFonts w:ascii="Times New Roman" w:hAnsi="Times New Roman" w:cs="Times New Roman"/>
        </w:rPr>
        <w:t>为什么你认为他们对你影响最大？</w:t>
      </w:r>
      <w:r>
        <w:rPr>
          <w:rFonts w:ascii="Times New Roman" w:hAnsi="Times New Roman" w:eastAsia="Times New Roman" w:cs="Times New Roman"/>
        </w:rPr>
        <w:t>”“</w:t>
      </w:r>
      <w:r>
        <w:rPr>
          <w:rFonts w:ascii="Times New Roman" w:hAnsi="Times New Roman" w:cs="Times New Roman"/>
          <w:spacing w:val="-2"/>
        </w:rPr>
        <w:t>他们在哪方面对你影响最</w:t>
      </w:r>
      <w:r>
        <w:rPr>
          <w:rFonts w:ascii="Times New Roman" w:hAnsi="Times New Roman" w:cs="Times New Roman"/>
          <w:spacing w:val="1"/>
        </w:rPr>
        <w:t>大？</w:t>
      </w:r>
      <w:r>
        <w:rPr>
          <w:rFonts w:ascii="Times New Roman" w:hAnsi="Times New Roman" w:eastAsia="Times New Roman" w:cs="Times New Roman"/>
          <w:spacing w:val="3"/>
        </w:rPr>
        <w:t>”</w:t>
      </w:r>
      <w:r>
        <w:rPr>
          <w:rFonts w:ascii="Times New Roman" w:hAnsi="Times New Roman" w:cs="Times New Roman"/>
        </w:rPr>
        <w:t>此外，类似的连环问题也可能是：</w:t>
      </w:r>
      <w:r>
        <w:rPr>
          <w:rFonts w:ascii="Times New Roman" w:hAnsi="Times New Roman" w:eastAsia="Times New Roman" w:cs="Times New Roman"/>
          <w:spacing w:val="2"/>
        </w:rPr>
        <w:t>“</w:t>
      </w:r>
      <w:r>
        <w:rPr>
          <w:rFonts w:ascii="Times New Roman" w:hAnsi="Times New Roman" w:cs="Times New Roman"/>
        </w:rPr>
        <w:t>你最喜欢哪本书？其中的什么观点最能吸引你？为什么？</w:t>
      </w:r>
      <w:r>
        <w:rPr>
          <w:rFonts w:ascii="Times New Roman" w:hAnsi="Times New Roman" w:eastAsia="Times New Roman" w:cs="Times New Roman"/>
        </w:rPr>
        <w:t>”</w:t>
      </w:r>
      <w:r>
        <w:rPr>
          <w:rFonts w:ascii="Times New Roman" w:hAnsi="Times New Roman" w:cs="Times New Roman"/>
          <w:spacing w:val="-4"/>
        </w:rPr>
        <w:t>对此你一定要思而后言，脱口而出</w:t>
      </w:r>
      <w:r>
        <w:rPr>
          <w:rFonts w:ascii="Times New Roman" w:hAnsi="Times New Roman" w:cs="Times New Roman"/>
        </w:rPr>
        <w:t>之后又不能自圆其说会很尴尬，也显得浮躁。</w:t>
      </w:r>
    </w:p>
    <w:p>
      <w:pPr>
        <w:pStyle w:val="6"/>
        <w:spacing w:before="0" w:after="0" w:line="300" w:lineRule="auto"/>
        <w:ind w:left="0"/>
        <w:jc w:val="both"/>
        <w:rPr>
          <w:rFonts w:ascii="Times New Roman" w:hAnsi="Times New Roman" w:eastAsia="楷体" w:cs="Times New Roman"/>
        </w:rPr>
      </w:pPr>
      <w:r>
        <w:rPr>
          <w:rFonts w:ascii="Times New Roman" w:hAnsi="Times New Roman" w:eastAsia="楷体" w:cs="Times New Roman"/>
        </w:rPr>
        <w:t>8、你认为你适合干什么？</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一般一个人的职业生涯选择是从想干什么和能干什么这两个方面着手考虑的，这两点都得到满足才是最佳选择。但现实中不可能都得到最大化满足。细致的审计工作并非每个人都真正喜欢，有些人去会计师事务所做审计，要长时间加班加点，工作简单枯燥，可为什么有的人却能一做十几年，还能升到合伙人的位置？这说明这些人有现实追求，不好高骛远，做每件事不论喜欢与不喜欢只要不厌恶都能做出一流质量。这种人也不是没想过去应聘工资更高、名头更响的美国证券公司，但他们一直被认为能力和特长与这些公司不是最佳对接，有的也是没有机会去就索性不强求了。这种人的心态是既来之则安之，干一行爱一行。可有些人眼高手低，大事做不了、小事又不做，甚至也做不来。抱着这种心态，能拿到的聘书有限，即使拿到了，也会觉得哪个都不满意。</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5"/>
        </w:rPr>
        <w:t>许多同学只从表面上了解工作性质，甚至对自身的了解也流于表面，</w:t>
      </w:r>
      <w:r>
        <w:rPr>
          <w:rFonts w:ascii="Times New Roman" w:hAnsi="Times New Roman" w:cs="Times New Roman"/>
        </w:rPr>
        <w:t>认为善于交流的人就适合做营销，沉稳的人只适合搞研究。其实，善于交流的人如果不能踏实工作，而且过于自傲、不善于察言观色，也做不好营销工作。反而是那些被认为只配埋首研究的人由于爱动脑筋反而更受客户的尊重。面试时同学们可以根据自己在这些方面的观察谈一些看法，但也要认识到自己涉世不深、阅历尚浅，对任何问题的看法都有待完善。</w:t>
      </w:r>
    </w:p>
    <w:p>
      <w:pPr>
        <w:pStyle w:val="6"/>
        <w:spacing w:before="0" w:after="0" w:line="300" w:lineRule="auto"/>
        <w:ind w:left="0"/>
        <w:jc w:val="both"/>
        <w:rPr>
          <w:rFonts w:ascii="Times New Roman" w:hAnsi="Times New Roman" w:eastAsia="楷体" w:cs="Times New Roman"/>
        </w:rPr>
      </w:pPr>
      <w:r>
        <w:rPr>
          <w:rFonts w:ascii="Times New Roman" w:hAnsi="Times New Roman" w:eastAsia="Times New Roman" w:cs="Times New Roman"/>
        </w:rPr>
        <w:t>9</w:t>
      </w:r>
      <w:r>
        <w:rPr>
          <w:rFonts w:ascii="Times New Roman" w:hAnsi="Times New Roman" w:eastAsia="楷体" w:cs="Times New Roman"/>
        </w:rPr>
        <w:t>、对公司有什么问题要问的？</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招聘经理通常都会给你一些时间来对公司提些问题，此时千万不要说</w:t>
      </w:r>
      <w:r>
        <w:rPr>
          <w:rFonts w:ascii="Times New Roman" w:hAnsi="Times New Roman" w:eastAsia="Times New Roman" w:cs="Times New Roman"/>
        </w:rPr>
        <w:t>“</w:t>
      </w:r>
      <w:r>
        <w:rPr>
          <w:rFonts w:ascii="Times New Roman" w:hAnsi="Times New Roman" w:cs="Times New Roman"/>
        </w:rPr>
        <w:t>我没什么问题</w:t>
      </w:r>
      <w:r>
        <w:rPr>
          <w:rFonts w:ascii="Times New Roman" w:hAnsi="Times New Roman" w:eastAsia="Times New Roman" w:cs="Times New Roman"/>
        </w:rPr>
        <w:t>”</w:t>
      </w:r>
      <w:r>
        <w:rPr>
          <w:rFonts w:ascii="Times New Roman" w:hAnsi="Times New Roman" w:cs="Times New Roman"/>
        </w:rPr>
        <w:t>，那无异于向他表明你对他们公司没什么兴趣，问不问都意义不大，而且还会给他留下迫不及待离开的浮躁印象。</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问题一定要问，但是工资万万不能问。有些同学还爱问公司给新员工提供了什么培训会，以显示自己虚心好学。在大家都问的情况下你问一问当然不会显得你的提问水平特别低。</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但这实在不是最好的问题，所以还是不要一上来就问，不能把它当作重点问题来提出。很多进行校园招聘的大公司都会在招聘会上透露新员工培训计划，同时你也可以从师兄师姐的口中获悉相关程序，像这种常识性问题应该在面试前就搞清楚，因此已经不属于面试中的高质量提问了，尤其如果大公司在招聘会上已经介绍过，那么你的问题就是在不</w:t>
      </w:r>
      <w:r>
        <w:rPr>
          <w:rFonts w:ascii="Times New Roman" w:hAnsi="Times New Roman" w:cs="Times New Roman"/>
          <w:spacing w:val="-1"/>
        </w:rPr>
        <w:t>打自招地说：</w:t>
      </w:r>
      <w:r>
        <w:rPr>
          <w:rFonts w:ascii="Times New Roman" w:hAnsi="Times New Roman" w:eastAsia="Times New Roman" w:cs="Times New Roman"/>
          <w:spacing w:val="-5"/>
        </w:rPr>
        <w:t>“</w:t>
      </w:r>
      <w:r>
        <w:rPr>
          <w:rFonts w:ascii="Times New Roman" w:hAnsi="Times New Roman" w:cs="Times New Roman"/>
          <w:spacing w:val="-3"/>
        </w:rPr>
        <w:t>我没去参加招聘会，我对你们公司根本不了解，我不懂行</w:t>
      </w:r>
      <w:r>
        <w:rPr>
          <w:rFonts w:ascii="Times New Roman" w:hAnsi="Times New Roman" w:cs="Times New Roman"/>
          <w:spacing w:val="-7"/>
        </w:rPr>
        <w:t>规。</w:t>
      </w:r>
      <w:r>
        <w:rPr>
          <w:rFonts w:ascii="Times New Roman" w:hAnsi="Times New Roman" w:eastAsia="Times New Roman" w:cs="Times New Roman"/>
        </w:rPr>
        <w:t>”</w:t>
      </w:r>
      <w:r>
        <w:rPr>
          <w:rFonts w:ascii="Times New Roman" w:hAnsi="Times New Roman" w:cs="Times New Roman"/>
          <w:spacing w:val="-2"/>
        </w:rPr>
        <w:t>而且小公司一般没有正规的培训机会，你贸然地问招聘经理有没有</w:t>
      </w:r>
      <w:r>
        <w:rPr>
          <w:rFonts w:ascii="Times New Roman" w:hAnsi="Times New Roman" w:cs="Times New Roman"/>
        </w:rPr>
        <w:t>培训可能会吓着他，以为你没有培训机会就不愿加入他们公司呢？如果没有培训机会，他们早就当个大卖点反复播放了。建议同学们可以向几年前加入有关公司的师兄师姐们多加询问，他们公司的员工发展机会、工作挑战、职业生涯路径是怎样的，这些既是他们力所能及的，也是你最关心的。</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假如你在面试前做了很好的相关研究分析，不妨就公司发展战略问一个微观、具体的问题，但不能一无所知地问，而是要在了解的基础上进行深入探讨。</w:t>
      </w: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29"/>
        <w:rPr>
          <w:rFonts w:ascii="Times New Roman" w:hAnsi="Times New Roman" w:cs="Times New Roman"/>
          <w:sz w:val="30"/>
          <w:szCs w:val="30"/>
        </w:rPr>
      </w:pPr>
      <w:bookmarkStart w:id="10" w:name="_Toc530159333"/>
      <w:r>
        <w:rPr>
          <w:rFonts w:ascii="Times New Roman" w:hAnsi="Times New Roman" w:cs="Times New Roman"/>
          <w:sz w:val="30"/>
          <w:szCs w:val="30"/>
        </w:rPr>
        <w:t>第四章 政策就业</w:t>
      </w:r>
      <w:bookmarkEnd w:id="10"/>
    </w:p>
    <w:p>
      <w:pPr>
        <w:pStyle w:val="2"/>
        <w:jc w:val="center"/>
        <w:rPr>
          <w:rFonts w:ascii="Times New Roman" w:hAnsi="Times New Roman" w:cs="Times New Roman"/>
          <w:szCs w:val="24"/>
        </w:rPr>
      </w:pPr>
      <w:bookmarkStart w:id="11" w:name="_Toc530159334"/>
      <w:r>
        <w:rPr>
          <w:rFonts w:ascii="Times New Roman" w:hAnsi="Times New Roman" w:cs="Times New Roman"/>
          <w:szCs w:val="24"/>
        </w:rPr>
        <w:t>公务员类</w:t>
      </w:r>
      <w:bookmarkEnd w:id="11"/>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1</w:t>
      </w:r>
      <w:r>
        <w:rPr>
          <w:rFonts w:ascii="Times New Roman" w:hAnsi="Times New Roman" w:eastAsia="黑体" w:cs="Times New Roman"/>
        </w:rPr>
        <w:t>、什么是国家公务员？</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公务员，是指依法履行公职、纳入国家行政编制、由国家财政负担工资福利的工作人员。国家实行公务员职位分类制度。公务员职位类别按照公务员职位的性质、特点和管理需要，划分为综合管理类、专业技术类和行政执法类等类别。</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国家根据公务员职位类别设置公务员职务序列。公务员职务分为领导职务和非领导职务。非领导职务层次在厅局级以下设置。综合管理类</w:t>
      </w:r>
      <w:r>
        <w:rPr>
          <w:rFonts w:ascii="Times New Roman" w:hAnsi="Times New Roman" w:cs="Times New Roman"/>
          <w:spacing w:val="-6"/>
        </w:rPr>
        <w:t>的非领导职务分为：巡视员、副巡视员、调研员、副调研员、主任科员、</w:t>
      </w:r>
      <w:r>
        <w:rPr>
          <w:rFonts w:ascii="Times New Roman" w:hAnsi="Times New Roman" w:cs="Times New Roman"/>
        </w:rPr>
        <w:t>副主任科员、科员、办事员。</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国家根据人民警察以及海关、驻外外交机构公务员的工作特点，设置与其职务相对应的衔级。</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2</w:t>
      </w:r>
      <w:r>
        <w:rPr>
          <w:rFonts w:ascii="Times New Roman" w:hAnsi="Times New Roman" w:eastAsia="黑体" w:cs="Times New Roman"/>
        </w:rPr>
        <w:t>、公务员考试的类别与内容具体包括那些？</w:t>
      </w:r>
    </w:p>
    <w:p>
      <w:pPr>
        <w:pStyle w:val="25"/>
        <w:numPr>
          <w:ilvl w:val="0"/>
          <w:numId w:val="11"/>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公务员考试的类别</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当前而言，公务员考试主要是从纵向来划分的，分为中央公务员考试和地方公务员考试两种。具体来说，中央公务员考试是指：中央、国家机关以及中央国家行政机关派驻机构、垂直管理系统所属机构录用机关工作人员和国家公务员考试。</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1"/>
        </w:rPr>
        <w:t>地方的公务员考试是指：地方各级党政机关，为招录机关工作人员</w:t>
      </w:r>
      <w:r>
        <w:rPr>
          <w:rFonts w:ascii="Times New Roman" w:hAnsi="Times New Roman" w:cs="Times New Roman"/>
        </w:rPr>
        <w:t>和国家公务员而组织进行的各级地方性考试。</w:t>
      </w:r>
    </w:p>
    <w:p>
      <w:pPr>
        <w:pStyle w:val="25"/>
        <w:numPr>
          <w:ilvl w:val="0"/>
          <w:numId w:val="11"/>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公务员考试的内容机构</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中央的公务员考试包括笔试（公共科目、专业科目）和面试。公共科目笔试为《行政职业能力测验》和《申论》；专业科目考试和面试，时间由招考部门自行通知。</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各个地方的考试科目都是地方自定的，一般都分笔试和面试。笔试科目各有不同，要报地方公务员考试的同学要注意查阅当地政府公布的招考简章，以便有针对性地进行复习。</w:t>
      </w:r>
    </w:p>
    <w:p>
      <w:pPr>
        <w:pStyle w:val="25"/>
        <w:numPr>
          <w:ilvl w:val="0"/>
          <w:numId w:val="11"/>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报名时间</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每年</w:t>
      </w:r>
      <w:r>
        <w:rPr>
          <w:rFonts w:ascii="Times New Roman" w:hAnsi="Times New Roman" w:eastAsia="Times New Roman" w:cs="Times New Roman"/>
        </w:rPr>
        <w:t>10</w:t>
      </w:r>
      <w:r>
        <w:rPr>
          <w:rFonts w:ascii="Times New Roman" w:hAnsi="Times New Roman" w:cs="Times New Roman"/>
        </w:rPr>
        <w:t>月上旬，国家公务员考试开始网上报名，考生登陆人力资源和社会保障部网站报名。考生要谨慎填报，牢记报名信息。</w:t>
      </w:r>
    </w:p>
    <w:p>
      <w:pPr>
        <w:pStyle w:val="25"/>
        <w:numPr>
          <w:ilvl w:val="0"/>
          <w:numId w:val="11"/>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录取办法</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国家公务员拟录用人员由招录机关按规定的程序和标准从考试成绩、考察情况和体检结果合格的人员中综合考虑，择优确定，并在人力资源与社会保障部网站、国家公务员局网站上公示。公示内容包括录用人员姓名、性别、准考证号、所在工作单位或毕业院校，同时公布举报电话，接受社会监督，公示期为</w:t>
      </w:r>
      <w:r>
        <w:rPr>
          <w:rFonts w:ascii="Times New Roman" w:hAnsi="Times New Roman" w:eastAsia="Times New Roman" w:cs="Times New Roman"/>
        </w:rPr>
        <w:t>7</w:t>
      </w:r>
      <w:r>
        <w:rPr>
          <w:rFonts w:ascii="Times New Roman" w:hAnsi="Times New Roman" w:cs="Times New Roman"/>
        </w:rPr>
        <w:t>天。</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3</w:t>
      </w:r>
      <w:r>
        <w:rPr>
          <w:rFonts w:ascii="Times New Roman" w:hAnsi="Times New Roman" w:eastAsia="黑体" w:cs="Times New Roman"/>
        </w:rPr>
        <w:t>、什么是选调生？</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就是组织部门有计划从高等院校选调品学兼优的应届大学本科以上毕业生到基层工作，做为党政领导干部后备人选和县级以上党政机关高素质的工作人员人选进行重点培养，这批毕业生简称</w:t>
      </w:r>
      <w:r>
        <w:rPr>
          <w:rFonts w:ascii="Times New Roman" w:hAnsi="Times New Roman" w:eastAsia="Times New Roman" w:cs="Times New Roman"/>
        </w:rPr>
        <w:t>“</w:t>
      </w:r>
      <w:r>
        <w:rPr>
          <w:rFonts w:ascii="Times New Roman" w:hAnsi="Times New Roman" w:cs="Times New Roman"/>
        </w:rPr>
        <w:t>选调生</w:t>
      </w:r>
      <w:r>
        <w:rPr>
          <w:rFonts w:ascii="Times New Roman" w:hAnsi="Times New Roman" w:eastAsia="Times New Roman" w:cs="Times New Roman"/>
        </w:rPr>
        <w:t>”</w:t>
      </w:r>
      <w:r>
        <w:rPr>
          <w:rFonts w:ascii="Times New Roman" w:hAnsi="Times New Roman" w:cs="Times New Roman"/>
        </w:rPr>
        <w:t>。</w:t>
      </w:r>
    </w:p>
    <w:p>
      <w:pPr>
        <w:pStyle w:val="25"/>
        <w:numPr>
          <w:ilvl w:val="0"/>
          <w:numId w:val="12"/>
        </w:numPr>
        <w:tabs>
          <w:tab w:val="left" w:pos="1078"/>
        </w:tabs>
        <w:spacing w:before="0" w:after="0" w:line="360" w:lineRule="auto"/>
        <w:ind w:left="0" w:firstLine="426"/>
        <w:rPr>
          <w:rFonts w:ascii="Times New Roman" w:hAnsi="Times New Roman" w:eastAsia="楷体" w:cs="Times New Roman"/>
          <w:sz w:val="19"/>
        </w:rPr>
      </w:pPr>
      <w:r>
        <w:rPr>
          <w:rFonts w:ascii="Times New Roman" w:hAnsi="Times New Roman" w:eastAsia="楷体" w:cs="Times New Roman"/>
          <w:sz w:val="21"/>
        </w:rPr>
        <w:t>与各单位招录的国家公务员有何区别？</w:t>
      </w:r>
    </w:p>
    <w:p>
      <w:pPr>
        <w:pStyle w:val="6"/>
        <w:spacing w:before="0" w:after="0" w:line="300" w:lineRule="auto"/>
        <w:ind w:left="0"/>
        <w:jc w:val="both"/>
        <w:rPr>
          <w:rFonts w:ascii="Times New Roman" w:hAnsi="Times New Roman" w:cs="Times New Roman"/>
        </w:rPr>
      </w:pPr>
      <w:r>
        <w:rPr>
          <w:rFonts w:ascii="Times New Roman" w:hAnsi="Times New Roman" w:cs="Times New Roman"/>
        </w:rPr>
        <w:t>选调生与各单位招录的国家公务员都是国家公务员。</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不同点主要有：一是报名条件不同。选调生的报名条件除符合国家公务员的报名条件外，还要求是学生干部、有志于从事党政工作、服从组织安排的本科以上优秀毕业生；二是培养目标不同。选调生的培养方向主要是党政领导干部后备人选和县级以上党政机关高素质的工作人员人选；三是选拔程序不同。选调生的选拔包括资格审查、笔试、面试、体检、考察考核等程序；四是培养管理的措施不同。选调生到基层工作后，组织部门将通过举办培训班、抽调到上级党政机关跟班学习，鼓励参加公开选拔、竞争上岗等得力措施进行重点跟踪培养，帮助选调生脱颖而出。</w:t>
      </w:r>
    </w:p>
    <w:p>
      <w:pPr>
        <w:pStyle w:val="25"/>
        <w:numPr>
          <w:ilvl w:val="0"/>
          <w:numId w:val="12"/>
        </w:numPr>
        <w:tabs>
          <w:tab w:val="left" w:pos="1078"/>
        </w:tabs>
        <w:spacing w:before="0" w:after="0" w:line="360" w:lineRule="auto"/>
        <w:ind w:left="0" w:firstLine="426"/>
        <w:rPr>
          <w:rFonts w:ascii="Times New Roman" w:hAnsi="Times New Roman" w:eastAsia="楷体" w:cs="Times New Roman"/>
          <w:sz w:val="19"/>
        </w:rPr>
      </w:pPr>
      <w:r>
        <w:rPr>
          <w:rFonts w:ascii="Times New Roman" w:hAnsi="Times New Roman" w:eastAsia="楷体" w:cs="Times New Roman"/>
          <w:sz w:val="21"/>
        </w:rPr>
        <w:t>报名方式</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省内高校符合条件的应届毕业生，应于每年</w:t>
      </w:r>
      <w:r>
        <w:rPr>
          <w:rFonts w:ascii="Times New Roman" w:hAnsi="Times New Roman" w:eastAsia="Times New Roman" w:cs="Times New Roman"/>
        </w:rPr>
        <w:t>3</w:t>
      </w:r>
      <w:r>
        <w:rPr>
          <w:rFonts w:ascii="Times New Roman" w:hAnsi="Times New Roman" w:cs="Times New Roman"/>
        </w:rPr>
        <w:t>月</w:t>
      </w:r>
      <w:r>
        <w:rPr>
          <w:rFonts w:ascii="Times New Roman" w:hAnsi="Times New Roman" w:eastAsia="Times New Roman" w:cs="Times New Roman"/>
        </w:rPr>
        <w:t>30</w:t>
      </w:r>
      <w:r>
        <w:rPr>
          <w:rFonts w:ascii="Times New Roman" w:hAnsi="Times New Roman" w:cs="Times New Roman"/>
        </w:rPr>
        <w:t>日前将从报名系统中打印的《报名登记表》上交所在高校就业指导部门，同时上交</w:t>
      </w:r>
      <w:r>
        <w:rPr>
          <w:rFonts w:ascii="Times New Roman" w:hAnsi="Times New Roman" w:eastAsia="Times New Roman" w:cs="Times New Roman"/>
        </w:rPr>
        <w:t>3</w:t>
      </w:r>
      <w:r>
        <w:rPr>
          <w:rFonts w:ascii="Times New Roman" w:hAnsi="Times New Roman" w:cs="Times New Roman"/>
        </w:rPr>
        <w:t>张照片（与报名系统上传照片同版、背面注姓名）。高校党委组织部、学生就业指导部门负责对本校报考人员的资格条件进行认真审查，同时根据省教育厅学工办（就业中心）下发的管理账户和密码进入报名系统，核对</w:t>
      </w:r>
      <w:r>
        <w:rPr>
          <w:rFonts w:ascii="Times New Roman" w:hAnsi="Times New Roman" w:cs="Times New Roman"/>
          <w:spacing w:val="-2"/>
        </w:rPr>
        <w:t>纸质报名表与网上报名表信息准确无误。报名结束后，于</w:t>
      </w:r>
      <w:r>
        <w:rPr>
          <w:rFonts w:ascii="Times New Roman" w:hAnsi="Times New Roman" w:eastAsia="Times New Roman" w:cs="Times New Roman"/>
        </w:rPr>
        <w:t>3</w:t>
      </w:r>
      <w:r>
        <w:rPr>
          <w:rFonts w:ascii="Times New Roman" w:hAnsi="Times New Roman" w:cs="Times New Roman"/>
        </w:rPr>
        <w:t>月</w:t>
      </w:r>
      <w:r>
        <w:rPr>
          <w:rFonts w:ascii="Times New Roman" w:hAnsi="Times New Roman" w:eastAsia="Times New Roman" w:cs="Times New Roman"/>
        </w:rPr>
        <w:t>31</w:t>
      </w:r>
      <w:r>
        <w:rPr>
          <w:rFonts w:ascii="Times New Roman" w:hAnsi="Times New Roman" w:cs="Times New Roman"/>
          <w:spacing w:val="-3"/>
        </w:rPr>
        <w:t>日前从报</w:t>
      </w:r>
      <w:r>
        <w:rPr>
          <w:rFonts w:ascii="Times New Roman" w:hAnsi="Times New Roman" w:cs="Times New Roman"/>
          <w:spacing w:val="-12"/>
        </w:rPr>
        <w:t>名系统打印本校《选调优秀高校毕业生到基层工作报名登记汇总表》</w:t>
      </w:r>
      <w:r>
        <w:rPr>
          <w:rFonts w:ascii="Times New Roman" w:hAnsi="Times New Roman" w:cs="Times New Roman"/>
        </w:rPr>
        <w:t>（</w:t>
      </w:r>
      <w:r>
        <w:rPr>
          <w:rFonts w:ascii="Times New Roman" w:hAnsi="Times New Roman" w:cs="Times New Roman"/>
          <w:spacing w:val="-13"/>
        </w:rPr>
        <w:t>以</w:t>
      </w:r>
      <w:r>
        <w:rPr>
          <w:rFonts w:ascii="Times New Roman" w:hAnsi="Times New Roman" w:cs="Times New Roman"/>
          <w:spacing w:val="-3"/>
        </w:rPr>
        <w:t>下简称《报名汇总表》</w:t>
      </w:r>
      <w:r>
        <w:rPr>
          <w:rFonts w:ascii="Times New Roman" w:hAnsi="Times New Roman" w:cs="Times New Roman"/>
          <w:spacing w:val="-5"/>
        </w:rPr>
        <w:t>）</w:t>
      </w:r>
      <w:r>
        <w:rPr>
          <w:rFonts w:ascii="Times New Roman" w:hAnsi="Times New Roman" w:cs="Times New Roman"/>
        </w:rPr>
        <w:t>一式</w:t>
      </w:r>
      <w:r>
        <w:rPr>
          <w:rFonts w:ascii="Times New Roman" w:hAnsi="Times New Roman" w:eastAsia="Times New Roman" w:cs="Times New Roman"/>
        </w:rPr>
        <w:t>3</w:t>
      </w:r>
      <w:r>
        <w:rPr>
          <w:rFonts w:ascii="Times New Roman" w:hAnsi="Times New Roman" w:cs="Times New Roman"/>
          <w:spacing w:val="-6"/>
        </w:rPr>
        <w:t>份，连同报考人员的《报名登记表》、照</w:t>
      </w:r>
      <w:r>
        <w:rPr>
          <w:rFonts w:ascii="Times New Roman" w:hAnsi="Times New Roman" w:cs="Times New Roman"/>
          <w:spacing w:val="1"/>
        </w:rPr>
        <w:t>片报送省教育厅学工办</w:t>
      </w:r>
      <w:r>
        <w:rPr>
          <w:rFonts w:ascii="Times New Roman" w:hAnsi="Times New Roman" w:cs="Times New Roman"/>
          <w:spacing w:val="3"/>
        </w:rPr>
        <w:t>（</w:t>
      </w:r>
      <w:r>
        <w:rPr>
          <w:rFonts w:ascii="Times New Roman" w:hAnsi="Times New Roman" w:cs="Times New Roman"/>
          <w:spacing w:val="2"/>
        </w:rPr>
        <w:t>就业中心</w:t>
      </w:r>
      <w:r>
        <w:rPr>
          <w:rFonts w:ascii="Times New Roman" w:hAnsi="Times New Roman" w:cs="Times New Roman"/>
          <w:spacing w:val="3"/>
        </w:rPr>
        <w:t>）。</w:t>
      </w:r>
      <w:r>
        <w:rPr>
          <w:rFonts w:ascii="Times New Roman" w:hAnsi="Times New Roman" w:eastAsia="Times New Roman" w:cs="Times New Roman"/>
          <w:spacing w:val="4"/>
        </w:rPr>
        <w:t>4</w:t>
      </w:r>
      <w:r>
        <w:rPr>
          <w:rFonts w:ascii="Times New Roman" w:hAnsi="Times New Roman" w:cs="Times New Roman"/>
        </w:rPr>
        <w:t>月</w:t>
      </w:r>
      <w:r>
        <w:rPr>
          <w:rFonts w:ascii="Times New Roman" w:hAnsi="Times New Roman" w:eastAsia="Times New Roman" w:cs="Times New Roman"/>
        </w:rPr>
        <w:t>14</w:t>
      </w:r>
      <w:r>
        <w:rPr>
          <w:rFonts w:ascii="Times New Roman" w:hAnsi="Times New Roman" w:cs="Times New Roman"/>
        </w:rPr>
        <w:t>日</w:t>
      </w:r>
      <w:r>
        <w:rPr>
          <w:rFonts w:ascii="Times New Roman" w:hAnsi="Times New Roman" w:eastAsia="Times New Roman" w:cs="Times New Roman"/>
        </w:rPr>
        <w:t>-16</w:t>
      </w:r>
      <w:r>
        <w:rPr>
          <w:rFonts w:ascii="Times New Roman" w:hAnsi="Times New Roman" w:cs="Times New Roman"/>
          <w:spacing w:val="2"/>
        </w:rPr>
        <w:t>日，资格审查合格的</w:t>
      </w:r>
      <w:r>
        <w:rPr>
          <w:rFonts w:ascii="Times New Roman" w:hAnsi="Times New Roman" w:cs="Times New Roman"/>
        </w:rPr>
        <w:t>省内高校应届毕业生登陆报名系统，打印本人准考证。</w:t>
      </w:r>
    </w:p>
    <w:p>
      <w:pPr>
        <w:pStyle w:val="25"/>
        <w:numPr>
          <w:ilvl w:val="0"/>
          <w:numId w:val="12"/>
        </w:numPr>
        <w:tabs>
          <w:tab w:val="left" w:pos="1080"/>
        </w:tabs>
        <w:spacing w:before="0" w:after="0" w:line="360" w:lineRule="auto"/>
        <w:ind w:left="0" w:firstLine="426"/>
        <w:rPr>
          <w:rFonts w:ascii="Times New Roman" w:hAnsi="Times New Roman" w:eastAsia="楷体" w:cs="Times New Roman"/>
          <w:sz w:val="19"/>
        </w:rPr>
      </w:pPr>
      <w:r>
        <w:rPr>
          <w:rFonts w:ascii="Times New Roman" w:hAnsi="Times New Roman" w:eastAsia="楷体" w:cs="Times New Roman"/>
          <w:sz w:val="21"/>
        </w:rPr>
        <w:t>录取程序</w:t>
      </w:r>
    </w:p>
    <w:p>
      <w:pPr>
        <w:pStyle w:val="6"/>
        <w:spacing w:before="0" w:after="0" w:line="300" w:lineRule="auto"/>
        <w:ind w:left="0" w:firstLine="445"/>
        <w:jc w:val="both"/>
        <w:rPr>
          <w:rFonts w:ascii="Times New Roman" w:hAnsi="Times New Roman" w:cs="Times New Roman"/>
        </w:rPr>
      </w:pPr>
      <w:r>
        <w:rPr>
          <w:rFonts w:cs="Times New Roman"/>
        </w:rPr>
        <w:t>①</w:t>
      </w:r>
      <w:r>
        <w:rPr>
          <w:rFonts w:ascii="Times New Roman" w:hAnsi="Times New Roman" w:cs="Times New Roman"/>
        </w:rPr>
        <w:t>组织报名。凡符合条件并愿接受选调的优秀毕业生，凭学校填写的毕业生推荐表、</w:t>
      </w:r>
      <w:r>
        <w:rPr>
          <w:rFonts w:ascii="Times New Roman" w:hAnsi="Times New Roman" w:eastAsia="Times New Roman" w:cs="Times New Roman"/>
        </w:rPr>
        <w:t>4</w:t>
      </w:r>
      <w:r>
        <w:rPr>
          <w:rFonts w:ascii="Times New Roman" w:hAnsi="Times New Roman" w:cs="Times New Roman"/>
        </w:rPr>
        <w:t>张</w:t>
      </w:r>
      <w:r>
        <w:rPr>
          <w:rFonts w:ascii="Times New Roman" w:hAnsi="Times New Roman" w:eastAsia="Times New Roman" w:cs="Times New Roman"/>
        </w:rPr>
        <w:t>1</w:t>
      </w:r>
      <w:r>
        <w:rPr>
          <w:rFonts w:ascii="Times New Roman" w:hAnsi="Times New Roman" w:cs="Times New Roman"/>
        </w:rPr>
        <w:t>寸近期彩色免冠照片及其他个人有关证明材料，到组织部门报名点工作人员联系报名。</w:t>
      </w:r>
    </w:p>
    <w:p>
      <w:pPr>
        <w:pStyle w:val="6"/>
        <w:spacing w:before="0" w:after="0" w:line="300" w:lineRule="auto"/>
        <w:ind w:left="0" w:firstLine="445"/>
        <w:jc w:val="both"/>
        <w:rPr>
          <w:rFonts w:ascii="Times New Roman" w:hAnsi="Times New Roman" w:cs="Times New Roman"/>
        </w:rPr>
      </w:pPr>
      <w:r>
        <w:rPr>
          <w:rFonts w:cs="Times New Roman"/>
        </w:rPr>
        <w:t>②</w:t>
      </w:r>
      <w:r>
        <w:rPr>
          <w:rFonts w:ascii="Times New Roman" w:hAnsi="Times New Roman" w:cs="Times New Roman"/>
        </w:rPr>
        <w:t>资格审查。由组织部门负责对报名参加选调的毕业生按选调条件进行资格审查。其中：学习成绩优良指学习成绩在班级处中等以上水平； 中共党员（含预备党员）、学生干部（指班委、团支部成员、院学生会和团委部长级以上职务且任职时间累计一学年以上）凭院党组织介绍信证明；三好学生持证书的原件、复印件证明。审查合格后，由学生本人填写《高等院校应届毕业生选调报名登记表》和报名信息卡；</w:t>
      </w:r>
    </w:p>
    <w:p>
      <w:pPr>
        <w:pStyle w:val="6"/>
        <w:spacing w:before="0" w:after="0" w:line="300" w:lineRule="auto"/>
        <w:ind w:left="0" w:firstLine="445"/>
        <w:jc w:val="both"/>
        <w:rPr>
          <w:rFonts w:ascii="Times New Roman" w:hAnsi="Times New Roman" w:cs="Times New Roman"/>
        </w:rPr>
      </w:pPr>
      <w:r>
        <w:rPr>
          <w:rFonts w:cs="Times New Roman"/>
        </w:rPr>
        <w:t>③</w:t>
      </w:r>
      <w:r>
        <w:rPr>
          <w:rFonts w:ascii="Times New Roman" w:hAnsi="Times New Roman" w:cs="Times New Roman"/>
        </w:rPr>
        <w:t>统一考试。统一核发准考证后，参加省委组织部和省人事厅组织的国家公务员录用资格考试（硕士、博士研究生免予笔试，直接列为考察对象）</w:t>
      </w:r>
    </w:p>
    <w:p>
      <w:pPr>
        <w:pStyle w:val="6"/>
        <w:spacing w:before="0" w:after="0" w:line="300" w:lineRule="auto"/>
        <w:ind w:left="0" w:firstLine="445"/>
        <w:jc w:val="both"/>
        <w:rPr>
          <w:rFonts w:ascii="Times New Roman" w:hAnsi="Times New Roman" w:cs="Times New Roman"/>
        </w:rPr>
      </w:pPr>
      <w:r>
        <w:rPr>
          <w:rFonts w:cs="Times New Roman"/>
        </w:rPr>
        <w:t>④</w:t>
      </w:r>
      <w:r>
        <w:rPr>
          <w:rFonts w:ascii="Times New Roman" w:hAnsi="Times New Roman" w:cs="Times New Roman"/>
        </w:rPr>
        <w:t>进行考察。根据考试成绩，按照比例确定考察对象，到学生所在高校进行考察，考察对象在一定范围内进行公示。</w:t>
      </w:r>
    </w:p>
    <w:p>
      <w:pPr>
        <w:pStyle w:val="6"/>
        <w:spacing w:before="0" w:after="0" w:line="300" w:lineRule="auto"/>
        <w:ind w:left="656" w:leftChars="200" w:hanging="216" w:hangingChars="103"/>
        <w:jc w:val="both"/>
        <w:rPr>
          <w:rFonts w:ascii="Times New Roman" w:hAnsi="Times New Roman" w:cs="Times New Roman"/>
        </w:rPr>
      </w:pPr>
      <w:r>
        <w:rPr>
          <w:rFonts w:cs="Times New Roman"/>
        </w:rPr>
        <w:t>⑤</w:t>
      </w:r>
      <w:r>
        <w:rPr>
          <w:rFonts w:ascii="Times New Roman" w:hAnsi="Times New Roman" w:cs="Times New Roman"/>
        </w:rPr>
        <w:t>体检。由组织部门统一组织学生到指定的医院免费体检；</w:t>
      </w:r>
    </w:p>
    <w:p>
      <w:pPr>
        <w:pStyle w:val="6"/>
        <w:spacing w:before="0" w:after="0" w:line="300" w:lineRule="auto"/>
        <w:ind w:left="0" w:firstLine="445"/>
        <w:jc w:val="both"/>
        <w:rPr>
          <w:rFonts w:ascii="Times New Roman" w:hAnsi="Times New Roman" w:cs="Times New Roman"/>
        </w:rPr>
      </w:pPr>
      <w:r>
        <w:rPr>
          <w:rFonts w:cs="Times New Roman"/>
        </w:rPr>
        <w:t>⑥</w:t>
      </w:r>
      <w:r>
        <w:rPr>
          <w:rFonts w:ascii="Times New Roman" w:hAnsi="Times New Roman" w:cs="Times New Roman"/>
        </w:rPr>
        <w:t>办理录用手续。根据考察和体检情况，经省委组织部批准，由有关组织部门与学生本人签订就业协议。被选调的毕业生，纳入省毕业生就业计划，接受省毕业生就业主管部门派遣，学校和本人不得另找其他工作单位，省毕业生就业主管部门不再另行签发报到证。选调生的工作单位确定后，由有关组织部门统一填报《录用国家公务员审批表》，报省委组织部办理录用手续。</w:t>
      </w:r>
    </w:p>
    <w:p>
      <w:pPr>
        <w:pStyle w:val="6"/>
        <w:spacing w:before="0" w:after="0" w:line="300" w:lineRule="auto"/>
        <w:ind w:left="0"/>
        <w:jc w:val="both"/>
        <w:rPr>
          <w:rFonts w:ascii="Times New Roman" w:hAnsi="Times New Roman" w:cs="Times New Roman"/>
          <w:sz w:val="34"/>
        </w:rPr>
      </w:pPr>
    </w:p>
    <w:p>
      <w:pPr>
        <w:pStyle w:val="2"/>
        <w:jc w:val="center"/>
        <w:rPr>
          <w:rFonts w:ascii="Times New Roman" w:hAnsi="Times New Roman" w:cs="Times New Roman"/>
          <w:szCs w:val="24"/>
        </w:rPr>
      </w:pPr>
      <w:bookmarkStart w:id="12" w:name="_Toc530159335"/>
      <w:r>
        <w:rPr>
          <w:rFonts w:ascii="Times New Roman" w:hAnsi="Times New Roman" w:cs="Times New Roman"/>
          <w:szCs w:val="24"/>
        </w:rPr>
        <w:t>基层就业类</w:t>
      </w:r>
      <w:bookmarkEnd w:id="12"/>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1</w:t>
      </w:r>
      <w:r>
        <w:rPr>
          <w:rFonts w:ascii="Times New Roman" w:hAnsi="Times New Roman" w:eastAsia="黑体" w:cs="Times New Roman"/>
        </w:rPr>
        <w:t>、什么是基层就业？</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基层就业就是到城乡基层工作。国家近几年出台了一系列优惠政策鼓励高校毕业生积极参加社会主义新农村建设、城市社区建设和应征入伍。一般来讲，</w:t>
      </w:r>
      <w:r>
        <w:rPr>
          <w:rFonts w:ascii="Times New Roman" w:hAnsi="Times New Roman" w:eastAsia="Times New Roman" w:cs="Times New Roman"/>
        </w:rPr>
        <w:t>“</w:t>
      </w:r>
      <w:r>
        <w:rPr>
          <w:rFonts w:ascii="Times New Roman" w:hAnsi="Times New Roman" w:cs="Times New Roman"/>
        </w:rPr>
        <w:t>基层</w:t>
      </w:r>
      <w:r>
        <w:rPr>
          <w:rFonts w:ascii="Times New Roman" w:hAnsi="Times New Roman" w:eastAsia="Times New Roman" w:cs="Times New Roman"/>
        </w:rPr>
        <w:t>”</w:t>
      </w:r>
      <w:r>
        <w:rPr>
          <w:rFonts w:ascii="Times New Roman" w:hAnsi="Times New Roman" w:cs="Times New Roman"/>
        </w:rPr>
        <w:t>既包括广大农村，也包括城市街道社区；既涵盖县级以下党政机关、企事业单位，也包括社会团体、非公有制组织和中小企业；既包含自主创业、自谋职业，也包括艰苦行业和艰苦岗位。</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2</w:t>
      </w:r>
      <w:r>
        <w:rPr>
          <w:rFonts w:ascii="Times New Roman" w:hAnsi="Times New Roman" w:eastAsia="黑体" w:cs="Times New Roman"/>
        </w:rPr>
        <w:t>、中央有关部门实施了哪些基层就业项目？</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8"/>
        </w:rPr>
        <w:t>近年来，中央各有关部门主要组织实施了</w:t>
      </w:r>
      <w:r>
        <w:rPr>
          <w:rFonts w:ascii="Times New Roman" w:hAnsi="Times New Roman" w:eastAsia="Times New Roman" w:cs="Times New Roman"/>
        </w:rPr>
        <w:t>4</w:t>
      </w:r>
      <w:r>
        <w:rPr>
          <w:rFonts w:ascii="Times New Roman" w:hAnsi="Times New Roman" w:cs="Times New Roman"/>
        </w:rPr>
        <w:t>个引导高校毕业生到基层就业的专门项目，包括：团中央、教育部等四部门从</w:t>
      </w:r>
      <w:r>
        <w:rPr>
          <w:rFonts w:ascii="Times New Roman" w:hAnsi="Times New Roman" w:eastAsia="Times New Roman" w:cs="Times New Roman"/>
        </w:rPr>
        <w:t>2003</w:t>
      </w:r>
      <w:r>
        <w:rPr>
          <w:rFonts w:ascii="Times New Roman" w:hAnsi="Times New Roman" w:cs="Times New Roman"/>
        </w:rPr>
        <w:t>年去组织实施</w:t>
      </w:r>
      <w:r>
        <w:rPr>
          <w:rFonts w:ascii="Times New Roman" w:hAnsi="Times New Roman" w:cs="Times New Roman"/>
          <w:spacing w:val="3"/>
        </w:rPr>
        <w:t>的</w:t>
      </w:r>
      <w:r>
        <w:rPr>
          <w:rFonts w:ascii="Times New Roman" w:hAnsi="Times New Roman" w:eastAsia="Times New Roman" w:cs="Times New Roman"/>
        </w:rPr>
        <w:t>“</w:t>
      </w:r>
      <w:r>
        <w:rPr>
          <w:rFonts w:ascii="Times New Roman" w:hAnsi="Times New Roman" w:cs="Times New Roman"/>
        </w:rPr>
        <w:t>大学生志愿服务西部计划</w:t>
      </w:r>
      <w:r>
        <w:rPr>
          <w:rFonts w:ascii="Times New Roman" w:hAnsi="Times New Roman" w:eastAsia="Times New Roman" w:cs="Times New Roman"/>
          <w:spacing w:val="3"/>
        </w:rPr>
        <w:t>”</w:t>
      </w:r>
      <w:r>
        <w:rPr>
          <w:rFonts w:ascii="Times New Roman" w:hAnsi="Times New Roman" w:cs="Times New Roman"/>
        </w:rPr>
        <w:t>；中组部、原人事部、教育部等八部门从</w:t>
      </w:r>
      <w:r>
        <w:rPr>
          <w:rFonts w:ascii="Times New Roman" w:hAnsi="Times New Roman" w:eastAsia="Times New Roman" w:cs="Times New Roman"/>
        </w:rPr>
        <w:t>2006</w:t>
      </w:r>
      <w:r>
        <w:rPr>
          <w:rFonts w:ascii="Times New Roman" w:hAnsi="Times New Roman" w:cs="Times New Roman"/>
        </w:rPr>
        <w:t>年开始组织实施的</w:t>
      </w:r>
      <w:r>
        <w:rPr>
          <w:rFonts w:ascii="Times New Roman" w:hAnsi="Times New Roman" w:eastAsia="Times New Roman" w:cs="Times New Roman"/>
        </w:rPr>
        <w:t>“</w:t>
      </w:r>
      <w:r>
        <w:rPr>
          <w:rFonts w:ascii="Times New Roman" w:hAnsi="Times New Roman" w:cs="Times New Roman"/>
        </w:rPr>
        <w:t>三支一扶</w:t>
      </w:r>
      <w:r>
        <w:rPr>
          <w:rFonts w:ascii="Times New Roman" w:hAnsi="Times New Roman" w:eastAsia="Times New Roman" w:cs="Times New Roman"/>
        </w:rPr>
        <w:t>”</w:t>
      </w:r>
      <w:r>
        <w:rPr>
          <w:rFonts w:ascii="Times New Roman" w:hAnsi="Times New Roman" w:cs="Times New Roman"/>
        </w:rPr>
        <w:t>（支教、支农、支医和扶贫）计划； 教育部等四部门从</w:t>
      </w:r>
      <w:r>
        <w:rPr>
          <w:rFonts w:ascii="Times New Roman" w:hAnsi="Times New Roman" w:eastAsia="Times New Roman" w:cs="Times New Roman"/>
        </w:rPr>
        <w:t>2006</w:t>
      </w:r>
      <w:r>
        <w:rPr>
          <w:rFonts w:ascii="Times New Roman" w:hAnsi="Times New Roman" w:cs="Times New Roman"/>
        </w:rPr>
        <w:t>年开始组织实施的</w:t>
      </w:r>
      <w:r>
        <w:rPr>
          <w:rFonts w:ascii="Times New Roman" w:hAnsi="Times New Roman" w:eastAsia="Times New Roman" w:cs="Times New Roman"/>
        </w:rPr>
        <w:t>“</w:t>
      </w:r>
      <w:r>
        <w:rPr>
          <w:rFonts w:ascii="Times New Roman" w:hAnsi="Times New Roman" w:cs="Times New Roman"/>
        </w:rPr>
        <w:t>农村义务教育阶段学校教师特设岗位计划</w:t>
      </w:r>
      <w:r>
        <w:rPr>
          <w:rFonts w:ascii="Times New Roman" w:hAnsi="Times New Roman" w:eastAsia="Times New Roman" w:cs="Times New Roman"/>
        </w:rPr>
        <w:t>”</w:t>
      </w:r>
      <w:r>
        <w:rPr>
          <w:rFonts w:ascii="Times New Roman" w:hAnsi="Times New Roman" w:cs="Times New Roman"/>
        </w:rPr>
        <w:t>；中组部、教育部等四部门从</w:t>
      </w:r>
      <w:r>
        <w:rPr>
          <w:rFonts w:ascii="Times New Roman" w:hAnsi="Times New Roman" w:eastAsia="Times New Roman" w:cs="Times New Roman"/>
        </w:rPr>
        <w:t>2008</w:t>
      </w:r>
      <w:r>
        <w:rPr>
          <w:rFonts w:ascii="Times New Roman" w:hAnsi="Times New Roman" w:cs="Times New Roman"/>
        </w:rPr>
        <w:t>年起组织实施的</w:t>
      </w:r>
      <w:r>
        <w:rPr>
          <w:rFonts w:ascii="Times New Roman" w:hAnsi="Times New Roman" w:eastAsia="Times New Roman" w:cs="Times New Roman"/>
        </w:rPr>
        <w:t>“</w:t>
      </w:r>
      <w:r>
        <w:rPr>
          <w:rFonts w:ascii="Times New Roman" w:hAnsi="Times New Roman" w:cs="Times New Roman"/>
        </w:rPr>
        <w:t>选聘高校毕业生到村任职工作</w:t>
      </w:r>
      <w:r>
        <w:rPr>
          <w:rFonts w:ascii="Times New Roman" w:hAnsi="Times New Roman" w:eastAsia="Times New Roman" w:cs="Times New Roman"/>
        </w:rPr>
        <w:t>”</w:t>
      </w:r>
      <w:r>
        <w:rPr>
          <w:rFonts w:ascii="Times New Roman" w:hAnsi="Times New Roman" w:cs="Times New Roman"/>
        </w:rPr>
        <w:t>。</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3</w:t>
      </w:r>
      <w:r>
        <w:rPr>
          <w:rFonts w:ascii="Times New Roman" w:hAnsi="Times New Roman" w:eastAsia="黑体" w:cs="Times New Roman"/>
        </w:rPr>
        <w:t>、国家鼓励毕业生到基层就业的主要优惠政策包括那些？</w:t>
      </w:r>
    </w:p>
    <w:p>
      <w:pPr>
        <w:tabs>
          <w:tab w:val="left" w:pos="1079"/>
        </w:tabs>
        <w:spacing w:before="0" w:after="0" w:line="300" w:lineRule="auto"/>
        <w:ind w:firstLine="420" w:firstLineChars="200"/>
        <w:jc w:val="both"/>
        <w:rPr>
          <w:rFonts w:ascii="Times New Roman" w:hAnsi="Times New Roman" w:cs="Times New Roman"/>
          <w:sz w:val="21"/>
        </w:rPr>
      </w:pPr>
      <w:r>
        <w:rPr>
          <w:rFonts w:ascii="Times New Roman" w:hAnsi="Times New Roman" w:cs="Times New Roman"/>
          <w:sz w:val="21"/>
        </w:rPr>
        <w:t>（1）对到农村基层和城市社区从事社会管理和公共服务工作的高</w:t>
      </w:r>
      <w:r>
        <w:rPr>
          <w:rFonts w:ascii="Times New Roman" w:hAnsi="Times New Roman" w:cs="Times New Roman"/>
          <w:spacing w:val="-4"/>
          <w:sz w:val="21"/>
        </w:rPr>
        <w:t>校毕业生，符合公益性岗位就业条件并在公益性岗位就业的，按照国家现行促进就业政策的规定，给予社会保险补贴和公益性岗位补贴。</w:t>
      </w:r>
    </w:p>
    <w:p>
      <w:pPr>
        <w:tabs>
          <w:tab w:val="left" w:pos="1093"/>
        </w:tabs>
        <w:spacing w:before="0" w:after="0" w:line="300" w:lineRule="auto"/>
        <w:ind w:firstLine="436" w:firstLineChars="200"/>
        <w:jc w:val="both"/>
        <w:rPr>
          <w:rFonts w:ascii="Times New Roman" w:hAnsi="Times New Roman" w:cs="Times New Roman"/>
          <w:sz w:val="21"/>
        </w:rPr>
      </w:pPr>
      <w:r>
        <w:rPr>
          <w:rFonts w:ascii="Times New Roman" w:hAnsi="Times New Roman" w:cs="Times New Roman"/>
          <w:spacing w:val="4"/>
          <w:sz w:val="21"/>
        </w:rPr>
        <w:t>（2）对到农村基层和城市社区其他社会管理和公共服务岗位就业</w:t>
      </w:r>
      <w:r>
        <w:rPr>
          <w:rFonts w:ascii="Times New Roman" w:hAnsi="Times New Roman" w:cs="Times New Roman"/>
          <w:sz w:val="21"/>
        </w:rPr>
        <w:t>的，给予薪酬或生活补贴，同时按照规定参加有关社会保险。</w:t>
      </w:r>
    </w:p>
    <w:p>
      <w:pPr>
        <w:tabs>
          <w:tab w:val="left" w:pos="1080"/>
        </w:tabs>
        <w:spacing w:before="0" w:after="0" w:line="300" w:lineRule="auto"/>
        <w:ind w:firstLine="412" w:firstLineChars="200"/>
        <w:jc w:val="both"/>
        <w:rPr>
          <w:rFonts w:ascii="Times New Roman" w:hAnsi="Times New Roman" w:cs="Times New Roman"/>
          <w:sz w:val="21"/>
        </w:rPr>
      </w:pPr>
      <w:r>
        <w:rPr>
          <w:rFonts w:ascii="Times New Roman" w:hAnsi="Times New Roman" w:cs="Times New Roman"/>
          <w:spacing w:val="-2"/>
          <w:sz w:val="21"/>
        </w:rPr>
        <w:t>（3）对到中西部地区和艰苦边远地区县以下农村基层单位就业、</w:t>
      </w:r>
      <w:r>
        <w:rPr>
          <w:rFonts w:ascii="Times New Roman" w:hAnsi="Times New Roman" w:cs="Times New Roman"/>
          <w:spacing w:val="-4"/>
          <w:sz w:val="21"/>
        </w:rPr>
        <w:t>并履行一定服务期限的高校毕业生，以及应征入伍服义务兵役的高校毕业生，按规定实施相应的学费补偿和国家助学贷款代偿。</w:t>
      </w:r>
    </w:p>
    <w:p>
      <w:pPr>
        <w:tabs>
          <w:tab w:val="left" w:pos="1080"/>
        </w:tabs>
        <w:spacing w:before="0" w:after="0" w:line="300" w:lineRule="auto"/>
        <w:ind w:firstLine="412" w:firstLineChars="200"/>
        <w:jc w:val="both"/>
        <w:rPr>
          <w:rFonts w:ascii="Times New Roman" w:hAnsi="Times New Roman" w:cs="Times New Roman"/>
          <w:sz w:val="21"/>
        </w:rPr>
      </w:pPr>
      <w:r>
        <w:rPr>
          <w:rFonts w:ascii="Times New Roman" w:hAnsi="Times New Roman" w:cs="Times New Roman"/>
          <w:spacing w:val="-2"/>
          <w:sz w:val="21"/>
        </w:rPr>
        <w:t>（4）对具有基层工作经历的高校毕业生，在研究生招录和事业单</w:t>
      </w:r>
      <w:r>
        <w:rPr>
          <w:rFonts w:ascii="Times New Roman" w:hAnsi="Times New Roman" w:cs="Times New Roman"/>
          <w:spacing w:val="-4"/>
          <w:sz w:val="21"/>
        </w:rPr>
        <w:t>位选聘时实行优先，在地市级以上党政机关考录公务员时也要进一步扩大招考录用的比例。</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4</w:t>
      </w:r>
      <w:r>
        <w:rPr>
          <w:rFonts w:ascii="Times New Roman" w:hAnsi="Times New Roman" w:eastAsia="黑体" w:cs="Times New Roman"/>
        </w:rPr>
        <w:t>、什么是选聘生？</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选聘生为</w:t>
      </w:r>
      <w:r>
        <w:rPr>
          <w:rFonts w:ascii="Times New Roman" w:hAnsi="Times New Roman" w:eastAsia="Times New Roman" w:cs="Times New Roman"/>
        </w:rPr>
        <w:t>“</w:t>
      </w:r>
      <w:r>
        <w:rPr>
          <w:rFonts w:ascii="Times New Roman" w:hAnsi="Times New Roman" w:cs="Times New Roman"/>
        </w:rPr>
        <w:t>村级组织特设岗位</w:t>
      </w:r>
      <w:r>
        <w:rPr>
          <w:rFonts w:ascii="Times New Roman" w:hAnsi="Times New Roman" w:eastAsia="Times New Roman" w:cs="Times New Roman"/>
        </w:rPr>
        <w:t>”</w:t>
      </w:r>
      <w:r>
        <w:rPr>
          <w:rFonts w:ascii="Times New Roman" w:hAnsi="Times New Roman" w:cs="Times New Roman"/>
        </w:rPr>
        <w:t>人员，系非公务员身份，</w:t>
      </w:r>
      <w:r>
        <w:rPr>
          <w:rFonts w:ascii="Times New Roman" w:hAnsi="Times New Roman" w:eastAsia="Times New Roman" w:cs="Times New Roman"/>
        </w:rPr>
        <w:t>2008</w:t>
      </w:r>
      <w:r>
        <w:rPr>
          <w:rFonts w:ascii="Times New Roman" w:hAnsi="Times New Roman" w:cs="Times New Roman"/>
        </w:rPr>
        <w:t>年，中</w:t>
      </w:r>
      <w:r>
        <w:rPr>
          <w:rFonts w:ascii="Times New Roman" w:hAnsi="Times New Roman" w:cs="Times New Roman"/>
          <w:spacing w:val="-8"/>
        </w:rPr>
        <w:t>组部、教育部、财政部、人力资源和社会保障部出台了《关于印发</w:t>
      </w:r>
      <w:r>
        <w:rPr>
          <w:rFonts w:ascii="Times New Roman" w:hAnsi="Times New Roman" w:eastAsia="Times New Roman" w:cs="Times New Roman"/>
        </w:rPr>
        <w:t>&lt;</w:t>
      </w:r>
      <w:r>
        <w:rPr>
          <w:rFonts w:ascii="Times New Roman" w:hAnsi="Times New Roman" w:cs="Times New Roman"/>
        </w:rPr>
        <w:t>关于</w:t>
      </w:r>
      <w:r>
        <w:rPr>
          <w:rFonts w:ascii="Times New Roman" w:hAnsi="Times New Roman" w:cs="Times New Roman"/>
          <w:spacing w:val="-2"/>
        </w:rPr>
        <w:t>选聘高校到村任职工作的意见</w:t>
      </w:r>
      <w:r>
        <w:rPr>
          <w:rFonts w:ascii="Times New Roman" w:hAnsi="Times New Roman" w:cs="Times New Roman"/>
        </w:rPr>
        <w:t>（试行</w:t>
      </w:r>
      <w:r>
        <w:rPr>
          <w:rFonts w:ascii="Times New Roman" w:hAnsi="Times New Roman" w:cs="Times New Roman"/>
          <w:spacing w:val="-7"/>
        </w:rPr>
        <w:t>）</w:t>
      </w:r>
      <w:r>
        <w:rPr>
          <w:rFonts w:ascii="Times New Roman" w:hAnsi="Times New Roman" w:eastAsia="Times New Roman" w:cs="Times New Roman"/>
          <w:spacing w:val="-7"/>
        </w:rPr>
        <w:t>&gt;</w:t>
      </w:r>
      <w:r>
        <w:rPr>
          <w:rFonts w:ascii="Times New Roman" w:hAnsi="Times New Roman" w:cs="Times New Roman"/>
          <w:spacing w:val="-5"/>
        </w:rPr>
        <w:t>的通知》，用五年时间选聘</w:t>
      </w:r>
      <w:r>
        <w:rPr>
          <w:rFonts w:ascii="Times New Roman" w:hAnsi="Times New Roman" w:eastAsia="Times New Roman" w:cs="Times New Roman"/>
        </w:rPr>
        <w:t>10</w:t>
      </w:r>
      <w:r>
        <w:rPr>
          <w:rFonts w:ascii="Times New Roman" w:hAnsi="Times New Roman" w:cs="Times New Roman"/>
        </w:rPr>
        <w:t>万名高校毕业生到农村担任村委会主任助理、村党支部书记助理或团支部</w:t>
      </w:r>
      <w:r>
        <w:rPr>
          <w:rFonts w:ascii="Times New Roman" w:hAnsi="Times New Roman" w:cs="Times New Roman"/>
          <w:spacing w:val="-4"/>
        </w:rPr>
        <w:t>书记、副书记等职务。在村工作期限一般为</w:t>
      </w:r>
      <w:r>
        <w:rPr>
          <w:rFonts w:ascii="Times New Roman" w:hAnsi="Times New Roman" w:eastAsia="Times New Roman" w:cs="Times New Roman"/>
        </w:rPr>
        <w:t>3</w:t>
      </w:r>
      <w:r>
        <w:rPr>
          <w:rFonts w:ascii="Times New Roman" w:hAnsi="Times New Roman" w:cs="Times New Roman"/>
          <w:spacing w:val="-4"/>
        </w:rPr>
        <w:t>年。工作期满后，经考核合格、本人自愿的，由乡镇申报、县（市、区）组织部门审批，可继续聘任；不再续聘的，可自主择业。</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岗位设置安排上，选聘生若是正式党员的，一般安排担任村党组织书记助理职务；是中共预备党员或非中共党员的，一般安排担任村委会主任助理职务；是共青团员的，可安排兼任村团组织书记、副书记职务。经过一段时间的实际工作、被大多数党员和群众认可的，可通过参加选举担任村党组织和村委会负责人。</w:t>
      </w:r>
    </w:p>
    <w:p>
      <w:pPr>
        <w:pStyle w:val="25"/>
        <w:numPr>
          <w:ilvl w:val="0"/>
          <w:numId w:val="13"/>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报名对象</w:t>
      </w:r>
    </w:p>
    <w:p>
      <w:pPr>
        <w:pStyle w:val="6"/>
        <w:spacing w:before="0" w:after="0" w:line="300" w:lineRule="auto"/>
        <w:ind w:left="0"/>
        <w:jc w:val="both"/>
        <w:rPr>
          <w:rFonts w:ascii="Times New Roman" w:hAnsi="Times New Roman" w:cs="Times New Roman"/>
        </w:rPr>
      </w:pPr>
      <w:r>
        <w:rPr>
          <w:rFonts w:ascii="Times New Roman" w:hAnsi="Times New Roman" w:cs="Times New Roman"/>
        </w:rPr>
        <w:t>全日制本、专科毕业生</w:t>
      </w:r>
    </w:p>
    <w:p>
      <w:pPr>
        <w:pStyle w:val="25"/>
        <w:numPr>
          <w:ilvl w:val="0"/>
          <w:numId w:val="13"/>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报名条件</w:t>
      </w:r>
    </w:p>
    <w:p>
      <w:pPr>
        <w:pStyle w:val="6"/>
        <w:spacing w:before="0" w:after="0" w:line="300" w:lineRule="auto"/>
        <w:ind w:left="0" w:firstLine="424" w:firstLineChars="202"/>
        <w:jc w:val="both"/>
        <w:rPr>
          <w:rFonts w:ascii="Times New Roman" w:hAnsi="Times New Roman" w:cs="Times New Roman"/>
        </w:rPr>
      </w:pPr>
      <w:r>
        <w:rPr>
          <w:rFonts w:cs="Times New Roman"/>
        </w:rPr>
        <w:t>①</w:t>
      </w:r>
      <w:r>
        <w:rPr>
          <w:rFonts w:ascii="Times New Roman" w:hAnsi="Times New Roman" w:cs="Times New Roman"/>
        </w:rPr>
        <w:t>思想政治素质好，作风踏实，吃苦耐劳，组织纪律观念强；</w:t>
      </w:r>
    </w:p>
    <w:p>
      <w:pPr>
        <w:pStyle w:val="6"/>
        <w:spacing w:before="0" w:after="0" w:line="300" w:lineRule="auto"/>
        <w:ind w:left="0" w:firstLine="424" w:firstLineChars="202"/>
        <w:jc w:val="both"/>
        <w:rPr>
          <w:rFonts w:ascii="Times New Roman" w:hAnsi="Times New Roman" w:cs="Times New Roman"/>
        </w:rPr>
      </w:pPr>
      <w:r>
        <w:rPr>
          <w:rFonts w:cs="Times New Roman"/>
        </w:rPr>
        <w:t>②</w:t>
      </w:r>
      <w:r>
        <w:rPr>
          <w:rFonts w:ascii="Times New Roman" w:hAnsi="Times New Roman" w:cs="Times New Roman"/>
        </w:rPr>
        <w:t>学习成绩良好，具备一定的组织协调能力；</w:t>
      </w:r>
    </w:p>
    <w:p>
      <w:pPr>
        <w:pStyle w:val="6"/>
        <w:spacing w:before="0" w:after="0" w:line="300" w:lineRule="auto"/>
        <w:ind w:left="0" w:firstLine="424" w:firstLineChars="202"/>
        <w:jc w:val="both"/>
        <w:rPr>
          <w:rFonts w:ascii="Times New Roman" w:hAnsi="Times New Roman" w:cs="Times New Roman"/>
        </w:rPr>
      </w:pPr>
      <w:r>
        <w:rPr>
          <w:rFonts w:cs="Times New Roman"/>
        </w:rPr>
        <w:t>③</w:t>
      </w:r>
      <w:r>
        <w:rPr>
          <w:rFonts w:ascii="Times New Roman" w:hAnsi="Times New Roman" w:cs="Times New Roman"/>
        </w:rPr>
        <w:t>自愿到农村基层工作；</w:t>
      </w:r>
    </w:p>
    <w:p>
      <w:pPr>
        <w:pStyle w:val="6"/>
        <w:spacing w:before="0" w:after="0" w:line="300" w:lineRule="auto"/>
        <w:ind w:left="0" w:firstLine="424" w:firstLineChars="202"/>
        <w:jc w:val="both"/>
        <w:rPr>
          <w:rFonts w:ascii="Times New Roman" w:hAnsi="Times New Roman" w:cs="Times New Roman"/>
        </w:rPr>
      </w:pPr>
      <w:r>
        <w:rPr>
          <w:rFonts w:cs="Times New Roman"/>
        </w:rPr>
        <w:t>④</w:t>
      </w:r>
      <w:r>
        <w:rPr>
          <w:rFonts w:ascii="Times New Roman" w:hAnsi="Times New Roman" w:cs="Times New Roman"/>
        </w:rPr>
        <w:t>身心健康；</w:t>
      </w:r>
    </w:p>
    <w:p>
      <w:pPr>
        <w:pStyle w:val="6"/>
        <w:spacing w:before="0" w:after="0" w:line="300" w:lineRule="auto"/>
        <w:ind w:left="0" w:firstLine="424" w:firstLineChars="202"/>
        <w:jc w:val="both"/>
        <w:rPr>
          <w:rFonts w:ascii="Times New Roman" w:hAnsi="Times New Roman" w:cs="Times New Roman"/>
        </w:rPr>
      </w:pPr>
      <w:r>
        <w:rPr>
          <w:rFonts w:cs="Times New Roman"/>
        </w:rPr>
        <w:t>⑤</w:t>
      </w:r>
      <w:r>
        <w:rPr>
          <w:rFonts w:ascii="Times New Roman" w:hAnsi="Times New Roman" w:cs="Times New Roman"/>
        </w:rPr>
        <w:t>年龄在</w:t>
      </w:r>
      <w:r>
        <w:rPr>
          <w:rFonts w:ascii="Times New Roman" w:hAnsi="Times New Roman" w:eastAsia="Times New Roman" w:cs="Times New Roman"/>
        </w:rPr>
        <w:t>30</w:t>
      </w:r>
      <w:r>
        <w:rPr>
          <w:rFonts w:ascii="Times New Roman" w:hAnsi="Times New Roman" w:cs="Times New Roman"/>
        </w:rPr>
        <w:t>岁以下（</w:t>
      </w:r>
      <w:r>
        <w:rPr>
          <w:rFonts w:ascii="Times New Roman" w:hAnsi="Times New Roman" w:eastAsia="Times New Roman" w:cs="Times New Roman"/>
        </w:rPr>
        <w:t>1980</w:t>
      </w:r>
      <w:r>
        <w:rPr>
          <w:rFonts w:ascii="Times New Roman" w:hAnsi="Times New Roman" w:cs="Times New Roman"/>
        </w:rPr>
        <w:t>年</w:t>
      </w:r>
      <w:r>
        <w:rPr>
          <w:rFonts w:ascii="Times New Roman" w:hAnsi="Times New Roman" w:eastAsia="Times New Roman" w:cs="Times New Roman"/>
        </w:rPr>
        <w:t>5</w:t>
      </w:r>
      <w:r>
        <w:rPr>
          <w:rFonts w:ascii="Times New Roman" w:hAnsi="Times New Roman" w:cs="Times New Roman"/>
        </w:rPr>
        <w:t>月</w:t>
      </w:r>
      <w:r>
        <w:rPr>
          <w:rFonts w:ascii="Times New Roman" w:hAnsi="Times New Roman" w:eastAsia="Times New Roman" w:cs="Times New Roman"/>
        </w:rPr>
        <w:t>1</w:t>
      </w:r>
      <w:r>
        <w:rPr>
          <w:rFonts w:ascii="Times New Roman" w:hAnsi="Times New Roman" w:cs="Times New Roman"/>
        </w:rPr>
        <w:t>日后出生）</w:t>
      </w:r>
    </w:p>
    <w:p>
      <w:pPr>
        <w:pStyle w:val="6"/>
        <w:spacing w:before="0" w:after="0" w:line="300" w:lineRule="auto"/>
        <w:ind w:left="0" w:firstLine="424" w:firstLineChars="202"/>
        <w:jc w:val="both"/>
        <w:rPr>
          <w:rFonts w:ascii="Times New Roman" w:hAnsi="Times New Roman" w:cs="Times New Roman"/>
        </w:rPr>
      </w:pPr>
      <w:r>
        <w:rPr>
          <w:rFonts w:cs="Times New Roman"/>
        </w:rPr>
        <w:t>⑥</w:t>
      </w:r>
      <w:r>
        <w:rPr>
          <w:rFonts w:ascii="Times New Roman" w:hAnsi="Times New Roman" w:cs="Times New Roman"/>
        </w:rPr>
        <w:t>应届毕业生应为中共党员（含预备党员）、学生干部或受院、校（含校直属部门）以上表彰的优秀学生。</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5</w:t>
      </w:r>
      <w:r>
        <w:rPr>
          <w:rFonts w:ascii="Times New Roman" w:hAnsi="Times New Roman" w:eastAsia="黑体" w:cs="Times New Roman"/>
        </w:rPr>
        <w:t>、什么是</w:t>
      </w:r>
      <w:r>
        <w:rPr>
          <w:rFonts w:ascii="Times New Roman" w:hAnsi="Times New Roman" w:eastAsia="Times New Roman" w:cs="Times New Roman"/>
        </w:rPr>
        <w:t>“</w:t>
      </w:r>
      <w:r>
        <w:rPr>
          <w:rFonts w:ascii="Times New Roman" w:hAnsi="Times New Roman" w:eastAsia="黑体" w:cs="Times New Roman"/>
        </w:rPr>
        <w:t>三支一扶</w:t>
      </w:r>
      <w:r>
        <w:rPr>
          <w:rFonts w:ascii="Times New Roman" w:hAnsi="Times New Roman" w:eastAsia="Times New Roman" w:cs="Times New Roman"/>
        </w:rPr>
        <w:t>”</w:t>
      </w:r>
      <w:r>
        <w:rPr>
          <w:rFonts w:ascii="Times New Roman" w:hAnsi="Times New Roman" w:eastAsia="黑体" w:cs="Times New Roman"/>
        </w:rPr>
        <w:t>计划？</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三支一扶是支教、支医、支农、扶贫的简称。</w:t>
      </w:r>
      <w:r>
        <w:rPr>
          <w:rFonts w:ascii="Times New Roman" w:hAnsi="Times New Roman" w:eastAsia="Times New Roman" w:cs="Times New Roman"/>
        </w:rPr>
        <w:t>2006</w:t>
      </w:r>
      <w:r>
        <w:rPr>
          <w:rFonts w:ascii="Times New Roman" w:hAnsi="Times New Roman" w:cs="Times New Roman"/>
        </w:rPr>
        <w:t>年，中组部、原人事部等八个部门下发《关于组织开展高校毕业生到农村基层从事支教、支农、支医和扶贫工作的通知》，以公开招募、自愿报名、组织选拔、统一派遣的方式，从</w:t>
      </w:r>
      <w:r>
        <w:rPr>
          <w:rFonts w:ascii="Times New Roman" w:hAnsi="Times New Roman" w:eastAsia="Times New Roman" w:cs="Times New Roman"/>
        </w:rPr>
        <w:t>2006</w:t>
      </w:r>
      <w:r>
        <w:rPr>
          <w:rFonts w:ascii="Times New Roman" w:hAnsi="Times New Roman" w:cs="Times New Roman"/>
        </w:rPr>
        <w:t>年开始连续</w:t>
      </w:r>
      <w:r>
        <w:rPr>
          <w:rFonts w:ascii="Times New Roman" w:hAnsi="Times New Roman" w:eastAsia="Times New Roman" w:cs="Times New Roman"/>
        </w:rPr>
        <w:t>5</w:t>
      </w:r>
      <w:r>
        <w:rPr>
          <w:rFonts w:ascii="Times New Roman" w:hAnsi="Times New Roman" w:cs="Times New Roman"/>
        </w:rPr>
        <w:t>年，每年招募</w:t>
      </w:r>
      <w:r>
        <w:rPr>
          <w:rFonts w:ascii="Times New Roman" w:hAnsi="Times New Roman" w:eastAsia="Times New Roman" w:cs="Times New Roman"/>
        </w:rPr>
        <w:t>2</w:t>
      </w:r>
      <w:r>
        <w:rPr>
          <w:rFonts w:ascii="Times New Roman" w:hAnsi="Times New Roman" w:cs="Times New Roman"/>
        </w:rPr>
        <w:t>万名高校毕业生， 主要安排到乡镇从事支教、支农、支医和扶贫工作。服务期限一般为</w:t>
      </w:r>
      <w:r>
        <w:rPr>
          <w:rFonts w:ascii="Times New Roman" w:hAnsi="Times New Roman" w:eastAsia="Times New Roman" w:cs="Times New Roman"/>
        </w:rPr>
        <w:t xml:space="preserve">2-3 </w:t>
      </w:r>
      <w:r>
        <w:rPr>
          <w:rFonts w:ascii="Times New Roman" w:hAnsi="Times New Roman" w:cs="Times New Roman"/>
        </w:rPr>
        <w:t>年。招募对象主要为全国普通高校应届毕业生。</w:t>
      </w:r>
    </w:p>
    <w:p>
      <w:pPr>
        <w:pStyle w:val="25"/>
        <w:numPr>
          <w:ilvl w:val="0"/>
          <w:numId w:val="14"/>
        </w:numPr>
        <w:tabs>
          <w:tab w:val="left" w:pos="1078"/>
        </w:tabs>
        <w:spacing w:before="0" w:after="0" w:line="360" w:lineRule="auto"/>
        <w:ind w:left="0" w:firstLine="424" w:firstLineChars="202"/>
        <w:rPr>
          <w:rFonts w:ascii="Times New Roman" w:hAnsi="Times New Roman" w:eastAsia="楷体" w:cs="Times New Roman"/>
          <w:sz w:val="21"/>
        </w:rPr>
      </w:pPr>
      <w:r>
        <w:rPr>
          <w:rFonts w:ascii="Times New Roman" w:hAnsi="Times New Roman" w:eastAsia="楷体" w:cs="Times New Roman"/>
          <w:sz w:val="21"/>
        </w:rPr>
        <w:t>选聘对象及服务期限</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三支一扶</w:t>
      </w:r>
      <w:r>
        <w:rPr>
          <w:rFonts w:ascii="Times New Roman" w:hAnsi="Times New Roman" w:eastAsia="Times New Roman" w:cs="Times New Roman"/>
        </w:rPr>
        <w:t>”</w:t>
      </w:r>
      <w:r>
        <w:rPr>
          <w:rFonts w:ascii="Times New Roman" w:hAnsi="Times New Roman" w:cs="Times New Roman"/>
        </w:rPr>
        <w:t>计划的选聘对象为</w:t>
      </w:r>
      <w:r>
        <w:rPr>
          <w:rFonts w:ascii="Times New Roman" w:hAnsi="Times New Roman" w:eastAsia="Times New Roman" w:cs="Times New Roman"/>
        </w:rPr>
        <w:t>30</w:t>
      </w:r>
      <w:r>
        <w:rPr>
          <w:rFonts w:ascii="Times New Roman" w:hAnsi="Times New Roman" w:cs="Times New Roman"/>
        </w:rPr>
        <w:t>岁以下我省全日制普通高校应届大专以上学历毕业生和我省生源在外省全日制普通高校毕业未就业回青人员。重点选聘贫困家庭高校毕业生。服务期二年，服务期满自主择业。</w:t>
      </w:r>
    </w:p>
    <w:p>
      <w:pPr>
        <w:pStyle w:val="25"/>
        <w:numPr>
          <w:ilvl w:val="0"/>
          <w:numId w:val="14"/>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报名和资格审查</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选聘由各州市地人事部门负责组织本地区高校毕业生报名。高校毕业生原则上到生源地报名。符合报名条件的高校毕业生须填写《高校毕业生</w:t>
      </w:r>
      <w:r>
        <w:rPr>
          <w:rFonts w:ascii="Times New Roman" w:hAnsi="Times New Roman" w:eastAsia="Times New Roman" w:cs="Times New Roman"/>
        </w:rPr>
        <w:t>“</w:t>
      </w:r>
      <w:r>
        <w:rPr>
          <w:rFonts w:ascii="Times New Roman" w:hAnsi="Times New Roman" w:cs="Times New Roman"/>
        </w:rPr>
        <w:t>三支一扶</w:t>
      </w:r>
      <w:r>
        <w:rPr>
          <w:rFonts w:ascii="Times New Roman" w:hAnsi="Times New Roman" w:eastAsia="Times New Roman" w:cs="Times New Roman"/>
        </w:rPr>
        <w:t>”</w:t>
      </w:r>
      <w:r>
        <w:rPr>
          <w:rFonts w:ascii="Times New Roman" w:hAnsi="Times New Roman" w:cs="Times New Roman"/>
        </w:rPr>
        <w:t>计划登记表》（一式三份）。《高校毕业生</w:t>
      </w:r>
      <w:r>
        <w:rPr>
          <w:rFonts w:ascii="Times New Roman" w:hAnsi="Times New Roman" w:eastAsia="Times New Roman" w:cs="Times New Roman"/>
        </w:rPr>
        <w:t>“</w:t>
      </w:r>
      <w:r>
        <w:rPr>
          <w:rFonts w:ascii="Times New Roman" w:hAnsi="Times New Roman" w:cs="Times New Roman"/>
        </w:rPr>
        <w:t>三支一扶</w:t>
      </w:r>
      <w:r>
        <w:rPr>
          <w:rFonts w:ascii="Times New Roman" w:hAnsi="Times New Roman" w:eastAsia="Times New Roman" w:cs="Times New Roman"/>
        </w:rPr>
        <w:t xml:space="preserve">” </w:t>
      </w:r>
      <w:r>
        <w:rPr>
          <w:rFonts w:ascii="Times New Roman" w:hAnsi="Times New Roman" w:cs="Times New Roman"/>
        </w:rPr>
        <w:t>计划登记表》可到当地组织、人事部门领取，也可从青海省人力资源和社会保障厅门户</w:t>
      </w:r>
      <w:r>
        <w:rPr>
          <w:rFonts w:hint="eastAsia" w:ascii="Times New Roman" w:hAnsi="Times New Roman" w:cs="Times New Roman"/>
        </w:rPr>
        <w:t>网站</w:t>
      </w:r>
      <w:r>
        <w:rPr>
          <w:rFonts w:ascii="Times New Roman" w:hAnsi="Times New Roman" w:cs="Times New Roman"/>
        </w:rPr>
        <w:t>（</w:t>
      </w:r>
      <w:r>
        <w:fldChar w:fldCharType="begin"/>
      </w:r>
      <w:r>
        <w:instrText xml:space="preserve"> HYPERLINK "http://www.qhrs.gov.cn/" \h </w:instrText>
      </w:r>
      <w:r>
        <w:fldChar w:fldCharType="separate"/>
      </w:r>
      <w:r>
        <w:rPr>
          <w:rFonts w:ascii="Times New Roman" w:hAnsi="Times New Roman" w:eastAsia="Times New Roman" w:cs="Times New Roman"/>
        </w:rPr>
        <w:t>www.qhrs.gov.cn</w:t>
      </w:r>
      <w:r>
        <w:rPr>
          <w:rFonts w:ascii="Times New Roman" w:hAnsi="Times New Roman" w:eastAsia="Times New Roman" w:cs="Times New Roman"/>
        </w:rPr>
        <w:fldChar w:fldCharType="end"/>
      </w:r>
      <w:r>
        <w:rPr>
          <w:rFonts w:ascii="Times New Roman" w:hAnsi="Times New Roman" w:cs="Times New Roman"/>
        </w:rPr>
        <w:t>）下载。</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资格审查在组织报名中同时进行，由各州市地组织、人事部门具体负责。</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6</w:t>
      </w:r>
      <w:r>
        <w:rPr>
          <w:rFonts w:ascii="Times New Roman" w:hAnsi="Times New Roman" w:eastAsia="黑体" w:cs="Times New Roman"/>
        </w:rPr>
        <w:t>、什么是大学生志愿服务西部计划？</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大学生志愿服务西部计划由共青团中央牵头，教育部、财政部、人力资源和社会保障部共同组织实施。从</w:t>
      </w:r>
      <w:r>
        <w:rPr>
          <w:rFonts w:ascii="Times New Roman" w:hAnsi="Times New Roman" w:eastAsia="Times New Roman" w:cs="Times New Roman"/>
        </w:rPr>
        <w:t>2003</w:t>
      </w:r>
      <w:r>
        <w:rPr>
          <w:rFonts w:ascii="Times New Roman" w:hAnsi="Times New Roman" w:cs="Times New Roman"/>
        </w:rPr>
        <w:t>年开始，每年招募一定数量</w:t>
      </w:r>
      <w:r>
        <w:rPr>
          <w:rFonts w:ascii="Times New Roman" w:hAnsi="Times New Roman" w:cs="Times New Roman"/>
          <w:spacing w:val="7"/>
        </w:rPr>
        <w:t>的普通高等学校应届毕业生，到西部贫困县的乡镇从事为期</w:t>
      </w:r>
      <w:r>
        <w:rPr>
          <w:rFonts w:ascii="Times New Roman" w:hAnsi="Times New Roman" w:eastAsia="Times New Roman" w:cs="Times New Roman"/>
          <w:spacing w:val="2"/>
        </w:rPr>
        <w:t>1-3</w:t>
      </w:r>
      <w:r>
        <w:rPr>
          <w:rFonts w:ascii="Times New Roman" w:hAnsi="Times New Roman" w:cs="Times New Roman"/>
          <w:spacing w:val="7"/>
        </w:rPr>
        <w:t>年的教</w:t>
      </w:r>
      <w:r>
        <w:rPr>
          <w:rFonts w:ascii="Times New Roman" w:hAnsi="Times New Roman" w:cs="Times New Roman"/>
          <w:spacing w:val="-7"/>
        </w:rPr>
        <w:t>育、卫生、农技、扶贫以及青年中心建设和管理等方面的志愿服务工作。</w:t>
      </w:r>
    </w:p>
    <w:p>
      <w:pPr>
        <w:pStyle w:val="25"/>
        <w:numPr>
          <w:ilvl w:val="0"/>
          <w:numId w:val="15"/>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西部计划报名</w:t>
      </w:r>
    </w:p>
    <w:p>
      <w:pPr>
        <w:pStyle w:val="6"/>
        <w:spacing w:before="0" w:after="0" w:line="300" w:lineRule="auto"/>
        <w:ind w:left="0" w:firstLine="441"/>
        <w:jc w:val="both"/>
        <w:rPr>
          <w:rFonts w:ascii="Times New Roman" w:hAnsi="Times New Roman" w:cs="Times New Roman"/>
        </w:rPr>
      </w:pPr>
      <w:r>
        <w:rPr>
          <w:rFonts w:ascii="Times New Roman" w:hAnsi="Times New Roman" w:cs="Times New Roman"/>
        </w:rPr>
        <w:t>每年</w:t>
      </w:r>
      <w:r>
        <w:rPr>
          <w:rFonts w:ascii="Times New Roman" w:hAnsi="Times New Roman" w:eastAsia="Times New Roman" w:cs="Times New Roman"/>
          <w:spacing w:val="3"/>
        </w:rPr>
        <w:t>5</w:t>
      </w:r>
      <w:r>
        <w:rPr>
          <w:rFonts w:ascii="Times New Roman" w:hAnsi="Times New Roman" w:cs="Times New Roman"/>
        </w:rPr>
        <w:t>月</w:t>
      </w:r>
      <w:r>
        <w:rPr>
          <w:rFonts w:ascii="Times New Roman" w:hAnsi="Times New Roman" w:eastAsia="Times New Roman" w:cs="Times New Roman"/>
        </w:rPr>
        <w:t>6</w:t>
      </w:r>
      <w:r>
        <w:rPr>
          <w:rFonts w:ascii="Times New Roman" w:hAnsi="Times New Roman" w:cs="Times New Roman"/>
        </w:rPr>
        <w:t>日至</w:t>
      </w:r>
      <w:r>
        <w:rPr>
          <w:rFonts w:ascii="Times New Roman" w:hAnsi="Times New Roman" w:eastAsia="Times New Roman" w:cs="Times New Roman"/>
        </w:rPr>
        <w:t>5</w:t>
      </w:r>
      <w:r>
        <w:rPr>
          <w:rFonts w:ascii="Times New Roman" w:hAnsi="Times New Roman" w:cs="Times New Roman"/>
        </w:rPr>
        <w:t>月</w:t>
      </w:r>
      <w:r>
        <w:rPr>
          <w:rFonts w:ascii="Times New Roman" w:hAnsi="Times New Roman" w:eastAsia="Times New Roman" w:cs="Times New Roman"/>
        </w:rPr>
        <w:t>26</w:t>
      </w:r>
      <w:r>
        <w:rPr>
          <w:rFonts w:ascii="Times New Roman" w:hAnsi="Times New Roman" w:cs="Times New Roman"/>
        </w:rPr>
        <w:t>日，登陆西部计划网站（</w:t>
      </w:r>
      <w:r>
        <w:rPr>
          <w:rFonts w:ascii="Times New Roman" w:hAnsi="Times New Roman" w:eastAsia="Times New Roman" w:cs="Times New Roman"/>
        </w:rPr>
        <w:t>xibu.youth.cn</w:t>
      </w:r>
      <w:r>
        <w:rPr>
          <w:rFonts w:ascii="Times New Roman" w:hAnsi="Times New Roman" w:cs="Times New Roman"/>
        </w:rPr>
        <w:t>）和中国</w:t>
      </w:r>
      <w:r>
        <w:rPr>
          <w:rFonts w:ascii="Times New Roman" w:hAnsi="Times New Roman" w:cs="Times New Roman"/>
          <w:spacing w:val="-3"/>
        </w:rPr>
        <w:t>志愿者网站</w:t>
      </w:r>
      <w:r>
        <w:rPr>
          <w:rFonts w:ascii="Times New Roman" w:hAnsi="Times New Roman" w:cs="Times New Roman"/>
          <w:spacing w:val="-1"/>
        </w:rPr>
        <w:t>（</w:t>
      </w:r>
      <w:r>
        <w:fldChar w:fldCharType="begin"/>
      </w:r>
      <w:r>
        <w:instrText xml:space="preserve"> HYPERLINK "http://www.zgzyz.org.cn/" \h </w:instrText>
      </w:r>
      <w:r>
        <w:fldChar w:fldCharType="separate"/>
      </w:r>
      <w:r>
        <w:rPr>
          <w:rFonts w:ascii="Times New Roman" w:hAnsi="Times New Roman" w:eastAsia="Times New Roman" w:cs="Times New Roman"/>
          <w:spacing w:val="-1"/>
        </w:rPr>
        <w:t>www.zgzyz.org.cn</w:t>
      </w:r>
      <w:r>
        <w:rPr>
          <w:rFonts w:ascii="Times New Roman" w:hAnsi="Times New Roman" w:eastAsia="Times New Roman" w:cs="Times New Roman"/>
          <w:spacing w:val="-1"/>
        </w:rPr>
        <w:fldChar w:fldCharType="end"/>
      </w:r>
      <w:r>
        <w:rPr>
          <w:rFonts w:ascii="Times New Roman" w:hAnsi="Times New Roman" w:cs="Times New Roman"/>
          <w:spacing w:val="-1"/>
        </w:rPr>
        <w:t>）</w:t>
      </w:r>
      <w:r>
        <w:rPr>
          <w:rFonts w:ascii="Times New Roman" w:hAnsi="Times New Roman" w:cs="Times New Roman"/>
          <w:spacing w:val="-3"/>
        </w:rPr>
        <w:t xml:space="preserve">查看有关情况，填写报名信息。从西部计划信息系统下载打印《报名登记表》。报名表由院团委负责人签字， </w:t>
      </w:r>
      <w:r>
        <w:rPr>
          <w:rFonts w:ascii="Times New Roman" w:hAnsi="Times New Roman" w:cs="Times New Roman"/>
          <w:spacing w:val="-4"/>
        </w:rPr>
        <w:t>并由院党组织盖章后，</w:t>
      </w:r>
      <w:r>
        <w:rPr>
          <w:rFonts w:ascii="Times New Roman" w:hAnsi="Times New Roman" w:eastAsia="Times New Roman" w:cs="Times New Roman"/>
          <w:spacing w:val="-10"/>
        </w:rPr>
        <w:t>5</w:t>
      </w:r>
      <w:r>
        <w:rPr>
          <w:rFonts w:ascii="Times New Roman" w:hAnsi="Times New Roman" w:cs="Times New Roman"/>
        </w:rPr>
        <w:t>月</w:t>
      </w:r>
      <w:r>
        <w:rPr>
          <w:rFonts w:ascii="Times New Roman" w:hAnsi="Times New Roman" w:eastAsia="Times New Roman" w:cs="Times New Roman"/>
        </w:rPr>
        <w:t>26</w:t>
      </w:r>
      <w:r>
        <w:rPr>
          <w:rFonts w:ascii="Times New Roman" w:hAnsi="Times New Roman" w:cs="Times New Roman"/>
          <w:spacing w:val="-3"/>
        </w:rPr>
        <w:t>日前交至学院项目办。学院项目办在收到学</w:t>
      </w:r>
      <w:r>
        <w:rPr>
          <w:rFonts w:ascii="Times New Roman" w:hAnsi="Times New Roman" w:cs="Times New Roman"/>
        </w:rPr>
        <w:t>生的《报名登记表》后，及时对其在网上报名填写信息的真实性等情况进行审核。审核后，在</w:t>
      </w:r>
      <w:r>
        <w:rPr>
          <w:rFonts w:ascii="Times New Roman" w:hAnsi="Times New Roman" w:eastAsia="Times New Roman" w:cs="Times New Roman"/>
        </w:rPr>
        <w:t>“</w:t>
      </w:r>
      <w:r>
        <w:rPr>
          <w:rFonts w:ascii="Times New Roman" w:hAnsi="Times New Roman" w:cs="Times New Roman"/>
        </w:rPr>
        <w:t>西部计划信息系统</w:t>
      </w:r>
      <w:r>
        <w:rPr>
          <w:rFonts w:ascii="Times New Roman" w:hAnsi="Times New Roman" w:eastAsia="Times New Roman" w:cs="Times New Roman"/>
        </w:rPr>
        <w:t>”</w:t>
      </w:r>
      <w:r>
        <w:rPr>
          <w:rFonts w:ascii="Times New Roman" w:hAnsi="Times New Roman" w:cs="Times New Roman"/>
        </w:rPr>
        <w:t>中填写审核意见。</w:t>
      </w:r>
    </w:p>
    <w:p>
      <w:pPr>
        <w:pStyle w:val="25"/>
        <w:numPr>
          <w:ilvl w:val="0"/>
          <w:numId w:val="15"/>
        </w:numPr>
        <w:tabs>
          <w:tab w:val="left" w:pos="1075"/>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报名参加西部计划基本条件</w:t>
      </w:r>
    </w:p>
    <w:p>
      <w:pPr>
        <w:pStyle w:val="6"/>
        <w:spacing w:before="0" w:after="0" w:line="300" w:lineRule="auto"/>
        <w:ind w:left="0" w:firstLine="426"/>
        <w:jc w:val="both"/>
        <w:rPr>
          <w:rFonts w:ascii="Times New Roman" w:hAnsi="Times New Roman" w:cs="Times New Roman"/>
        </w:rPr>
      </w:pPr>
      <w:r>
        <w:rPr>
          <w:rFonts w:ascii="Times New Roman" w:hAnsi="Times New Roman" w:cs="Times New Roman"/>
        </w:rPr>
        <w:t>西部计划面向教育部《全国普通高校名单》中所列高校（可在</w:t>
      </w:r>
      <w:r>
        <w:rPr>
          <w:rFonts w:ascii="Times New Roman" w:hAnsi="Times New Roman" w:eastAsia="Times New Roman" w:cs="Times New Roman"/>
        </w:rPr>
        <w:t>xibu.youth.cn</w:t>
      </w:r>
      <w:r>
        <w:rPr>
          <w:rFonts w:ascii="Times New Roman" w:hAnsi="Times New Roman" w:cs="Times New Roman"/>
        </w:rPr>
        <w:t>查询</w:t>
      </w:r>
      <w:r>
        <w:rPr>
          <w:rFonts w:ascii="Times New Roman" w:hAnsi="Times New Roman" w:cs="Times New Roman"/>
          <w:spacing w:val="-18"/>
        </w:rPr>
        <w:t>）</w:t>
      </w:r>
      <w:r>
        <w:rPr>
          <w:rFonts w:ascii="Times New Roman" w:hAnsi="Times New Roman" w:cs="Times New Roman"/>
          <w:spacing w:val="-2"/>
        </w:rPr>
        <w:t>的应届毕业生和在读研究生中招募。报名志愿者的学</w:t>
      </w:r>
      <w:r>
        <w:rPr>
          <w:rFonts w:ascii="Times New Roman" w:hAnsi="Times New Roman" w:cs="Times New Roman"/>
          <w:spacing w:val="3"/>
        </w:rPr>
        <w:t>分总绩点（或学业成绩）排名在本院同年级学生总数前</w:t>
      </w:r>
      <w:r>
        <w:rPr>
          <w:rFonts w:ascii="Times New Roman" w:hAnsi="Times New Roman" w:eastAsia="Times New Roman" w:cs="Times New Roman"/>
        </w:rPr>
        <w:t>70%</w:t>
      </w:r>
      <w:r>
        <w:rPr>
          <w:rFonts w:ascii="Times New Roman" w:hAnsi="Times New Roman" w:cs="Times New Roman"/>
          <w:spacing w:val="3"/>
        </w:rPr>
        <w:t>之内，获得</w:t>
      </w:r>
      <w:r>
        <w:rPr>
          <w:rFonts w:ascii="Times New Roman" w:hAnsi="Times New Roman" w:cs="Times New Roman"/>
        </w:rPr>
        <w:t>毕业证书并具有真实有效居民身份证，身体健康，具有志愿精神。在此基础上，在选拔志愿者时，本科及本科以上学历优先。优秀学生干部和有志愿服务经历者优先。西部急需的农、林、水、医、师、金融、法学类专业者优先。入学前户籍所在地在西部地区者优先。已录取为研究生的应届毕业生和在读研究生优先。</w:t>
      </w:r>
    </w:p>
    <w:p>
      <w:pPr>
        <w:pStyle w:val="25"/>
        <w:numPr>
          <w:ilvl w:val="0"/>
          <w:numId w:val="15"/>
        </w:numPr>
        <w:tabs>
          <w:tab w:val="left" w:pos="1075"/>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西部计划服务期时间</w:t>
      </w:r>
    </w:p>
    <w:p>
      <w:pPr>
        <w:pStyle w:val="6"/>
        <w:spacing w:before="0" w:after="0" w:line="300" w:lineRule="auto"/>
        <w:ind w:left="0" w:firstLine="441"/>
        <w:jc w:val="both"/>
        <w:rPr>
          <w:rFonts w:ascii="Times New Roman" w:hAnsi="Times New Roman" w:cs="Times New Roman"/>
        </w:rPr>
      </w:pPr>
      <w:r>
        <w:rPr>
          <w:rFonts w:ascii="Times New Roman" w:hAnsi="Times New Roman" w:cs="Times New Roman"/>
        </w:rPr>
        <w:t>西部计划服务期为</w:t>
      </w:r>
      <w:r>
        <w:rPr>
          <w:rFonts w:ascii="Times New Roman" w:hAnsi="Times New Roman" w:eastAsia="Times New Roman" w:cs="Times New Roman"/>
        </w:rPr>
        <w:t>1-3</w:t>
      </w:r>
      <w:r>
        <w:rPr>
          <w:rFonts w:ascii="Times New Roman" w:hAnsi="Times New Roman" w:cs="Times New Roman"/>
        </w:rPr>
        <w:t>年。西部计划志愿者首次签约期为</w:t>
      </w:r>
      <w:r>
        <w:rPr>
          <w:rFonts w:ascii="Times New Roman" w:hAnsi="Times New Roman" w:eastAsia="Times New Roman" w:cs="Times New Roman"/>
        </w:rPr>
        <w:t>1</w:t>
      </w:r>
      <w:r>
        <w:rPr>
          <w:rFonts w:ascii="Times New Roman" w:hAnsi="Times New Roman" w:cs="Times New Roman"/>
        </w:rPr>
        <w:t>年或</w:t>
      </w:r>
      <w:r>
        <w:rPr>
          <w:rFonts w:ascii="Times New Roman" w:hAnsi="Times New Roman" w:eastAsia="Times New Roman" w:cs="Times New Roman"/>
        </w:rPr>
        <w:t>3</w:t>
      </w:r>
      <w:r>
        <w:rPr>
          <w:rFonts w:ascii="Times New Roman" w:hAnsi="Times New Roman" w:cs="Times New Roman"/>
        </w:rPr>
        <w:t>年。签约</w:t>
      </w:r>
      <w:r>
        <w:rPr>
          <w:rFonts w:ascii="Times New Roman" w:hAnsi="Times New Roman" w:eastAsia="Times New Roman" w:cs="Times New Roman"/>
        </w:rPr>
        <w:t>1</w:t>
      </w:r>
      <w:r>
        <w:rPr>
          <w:rFonts w:ascii="Times New Roman" w:hAnsi="Times New Roman" w:cs="Times New Roman"/>
        </w:rPr>
        <w:t>年的志愿者在服务期满后可以于下一年度</w:t>
      </w:r>
      <w:r>
        <w:rPr>
          <w:rFonts w:ascii="Times New Roman" w:hAnsi="Times New Roman" w:eastAsia="Times New Roman" w:cs="Times New Roman"/>
        </w:rPr>
        <w:t>3</w:t>
      </w:r>
      <w:r>
        <w:rPr>
          <w:rFonts w:ascii="Times New Roman" w:hAnsi="Times New Roman" w:cs="Times New Roman"/>
        </w:rPr>
        <w:t>月提出延期服务申请，经服务县项目办同意并报服务生项目办，全国项目办根据下一年度服务岗位计划和各专项行动岗位要求，确定延期志愿者名单。</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7</w:t>
      </w:r>
      <w:r>
        <w:rPr>
          <w:rFonts w:ascii="Times New Roman" w:hAnsi="Times New Roman" w:cs="Times New Roman"/>
        </w:rPr>
        <w:t>、特岗计划</w:t>
      </w:r>
    </w:p>
    <w:p>
      <w:pPr>
        <w:pStyle w:val="25"/>
        <w:numPr>
          <w:ilvl w:val="0"/>
          <w:numId w:val="16"/>
        </w:numPr>
        <w:tabs>
          <w:tab w:val="left" w:pos="1075"/>
        </w:tabs>
        <w:spacing w:before="0" w:after="0" w:line="360" w:lineRule="auto"/>
        <w:ind w:left="0" w:firstLine="426"/>
        <w:rPr>
          <w:rFonts w:ascii="Times New Roman" w:hAnsi="Times New Roman" w:eastAsia="楷体" w:cs="Times New Roman"/>
          <w:sz w:val="21"/>
        </w:rPr>
      </w:pPr>
      <w:r>
        <w:rPr>
          <w:rFonts w:ascii="Times New Roman" w:hAnsi="Times New Roman" w:eastAsia="Times New Roman" w:cs="Times New Roman"/>
          <w:sz w:val="21"/>
        </w:rPr>
        <w:t>“</w:t>
      </w:r>
      <w:r>
        <w:rPr>
          <w:rFonts w:ascii="Times New Roman" w:hAnsi="Times New Roman" w:eastAsia="楷体" w:cs="Times New Roman"/>
          <w:sz w:val="21"/>
        </w:rPr>
        <w:t>特岗计划</w:t>
      </w:r>
      <w:r>
        <w:rPr>
          <w:rFonts w:ascii="Times New Roman" w:hAnsi="Times New Roman" w:eastAsia="Times New Roman" w:cs="Times New Roman"/>
          <w:sz w:val="21"/>
        </w:rPr>
        <w:t>”</w:t>
      </w:r>
      <w:r>
        <w:rPr>
          <w:rFonts w:ascii="Times New Roman" w:hAnsi="Times New Roman" w:eastAsia="楷体" w:cs="Times New Roman"/>
          <w:sz w:val="21"/>
        </w:rPr>
        <w:t>招聘对象和条件要求</w:t>
      </w:r>
    </w:p>
    <w:p>
      <w:pPr>
        <w:pStyle w:val="6"/>
        <w:spacing w:before="0" w:after="0" w:line="300" w:lineRule="auto"/>
        <w:ind w:left="0" w:firstLine="441"/>
        <w:jc w:val="both"/>
        <w:rPr>
          <w:rFonts w:ascii="Times New Roman" w:hAnsi="Times New Roman" w:cs="Times New Roman"/>
        </w:rPr>
      </w:pPr>
      <w:r>
        <w:rPr>
          <w:rFonts w:cs="Times New Roman"/>
        </w:rPr>
        <w:t>①</w:t>
      </w:r>
      <w:r>
        <w:rPr>
          <w:rFonts w:ascii="Times New Roman" w:hAnsi="Times New Roman" w:cs="Times New Roman"/>
        </w:rPr>
        <w:t>高等师范院校和其他全日制普通高校应届毕业生，可招收少量应届专科毕业生；</w:t>
      </w:r>
    </w:p>
    <w:p>
      <w:pPr>
        <w:pStyle w:val="6"/>
        <w:spacing w:before="0" w:after="0" w:line="300" w:lineRule="auto"/>
        <w:ind w:left="0" w:firstLine="441"/>
        <w:jc w:val="both"/>
        <w:rPr>
          <w:rFonts w:ascii="Times New Roman" w:hAnsi="Times New Roman" w:cs="Times New Roman"/>
        </w:rPr>
      </w:pPr>
      <w:r>
        <w:rPr>
          <w:rFonts w:cs="Times New Roman"/>
        </w:rPr>
        <w:t>②</w:t>
      </w:r>
      <w:r>
        <w:rPr>
          <w:rFonts w:ascii="Times New Roman" w:hAnsi="Times New Roman" w:cs="Times New Roman"/>
        </w:rPr>
        <w:t>取得教师资格，具有一定教育教学实践经验，年龄在</w:t>
      </w:r>
      <w:r>
        <w:rPr>
          <w:rFonts w:ascii="Times New Roman" w:hAnsi="Times New Roman" w:eastAsia="Times New Roman" w:cs="Times New Roman"/>
        </w:rPr>
        <w:t>30</w:t>
      </w:r>
      <w:r>
        <w:rPr>
          <w:rFonts w:ascii="Times New Roman" w:hAnsi="Times New Roman" w:cs="Times New Roman"/>
        </w:rPr>
        <w:t>岁以下的全日制普通高校往届本科毕业生；</w:t>
      </w:r>
    </w:p>
    <w:p>
      <w:pPr>
        <w:pStyle w:val="6"/>
        <w:spacing w:before="0" w:after="0" w:line="300" w:lineRule="auto"/>
        <w:ind w:left="0" w:firstLine="441"/>
        <w:jc w:val="both"/>
        <w:rPr>
          <w:rFonts w:ascii="Times New Roman" w:hAnsi="Times New Roman" w:cs="Times New Roman"/>
        </w:rPr>
      </w:pPr>
      <w:r>
        <w:rPr>
          <w:rFonts w:cs="Times New Roman"/>
        </w:rPr>
        <w:t>③</w:t>
      </w:r>
      <w:r>
        <w:rPr>
          <w:rFonts w:ascii="Times New Roman" w:hAnsi="Times New Roman" w:cs="Times New Roman"/>
        </w:rPr>
        <w:t>参加过</w:t>
      </w:r>
      <w:r>
        <w:rPr>
          <w:rFonts w:ascii="Times New Roman" w:hAnsi="Times New Roman" w:eastAsia="Times New Roman" w:cs="Times New Roman"/>
        </w:rPr>
        <w:t>“</w:t>
      </w:r>
      <w:r>
        <w:rPr>
          <w:rFonts w:ascii="Times New Roman" w:hAnsi="Times New Roman" w:cs="Times New Roman"/>
        </w:rPr>
        <w:t>大学生志愿服务西部计划</w:t>
      </w:r>
      <w:r>
        <w:rPr>
          <w:rFonts w:ascii="Times New Roman" w:hAnsi="Times New Roman" w:eastAsia="Times New Roman" w:cs="Times New Roman"/>
        </w:rPr>
        <w:t>”</w:t>
      </w:r>
      <w:r>
        <w:rPr>
          <w:rFonts w:ascii="Times New Roman" w:hAnsi="Times New Roman" w:cs="Times New Roman"/>
        </w:rPr>
        <w:t>，有从教经历的志愿者和参加过半年以上实习支教的师范院校毕业生同等条件下优先。</w:t>
      </w:r>
    </w:p>
    <w:p>
      <w:pPr>
        <w:pStyle w:val="25"/>
        <w:numPr>
          <w:ilvl w:val="0"/>
          <w:numId w:val="16"/>
        </w:numPr>
        <w:tabs>
          <w:tab w:val="left" w:pos="1075"/>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特岗教师报考时间及到岗时间</w:t>
      </w:r>
    </w:p>
    <w:p>
      <w:pPr>
        <w:pStyle w:val="6"/>
        <w:spacing w:before="0" w:after="0" w:line="300" w:lineRule="auto"/>
        <w:ind w:left="0" w:firstLine="441"/>
        <w:jc w:val="both"/>
        <w:rPr>
          <w:rFonts w:ascii="Times New Roman" w:hAnsi="Times New Roman" w:cs="Times New Roman"/>
        </w:rPr>
      </w:pPr>
      <w:r>
        <w:rPr>
          <w:rFonts w:ascii="Times New Roman" w:hAnsi="Times New Roman" w:cs="Times New Roman"/>
        </w:rPr>
        <w:t>特岗教师招聘信息一般是在每年的五、六月份发布，经过考核、培训等一系列的招聘程序之后，在九月前到所分配的中小学校报到，正式上岗。</w:t>
      </w:r>
    </w:p>
    <w:p>
      <w:pPr>
        <w:pStyle w:val="25"/>
        <w:numPr>
          <w:ilvl w:val="0"/>
          <w:numId w:val="16"/>
        </w:numPr>
        <w:tabs>
          <w:tab w:val="left" w:pos="1075"/>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特岗教师的服务期限和实施范围</w:t>
      </w:r>
    </w:p>
    <w:p>
      <w:pPr>
        <w:pStyle w:val="6"/>
        <w:spacing w:before="0" w:after="0" w:line="300" w:lineRule="auto"/>
        <w:ind w:left="0"/>
        <w:jc w:val="both"/>
        <w:rPr>
          <w:rFonts w:ascii="Times New Roman" w:hAnsi="Times New Roman" w:cs="Times New Roman"/>
        </w:rPr>
      </w:pPr>
      <w:r>
        <w:rPr>
          <w:rFonts w:ascii="Times New Roman" w:hAnsi="Times New Roman" w:cs="Times New Roman"/>
        </w:rPr>
        <w:t>特设岗位教师聘期</w:t>
      </w:r>
      <w:r>
        <w:rPr>
          <w:rFonts w:ascii="Times New Roman" w:hAnsi="Times New Roman" w:eastAsia="Times New Roman" w:cs="Times New Roman"/>
        </w:rPr>
        <w:t>3</w:t>
      </w:r>
      <w:r>
        <w:rPr>
          <w:rFonts w:ascii="Times New Roman" w:hAnsi="Times New Roman" w:cs="Times New Roman"/>
        </w:rPr>
        <w:t>年</w:t>
      </w:r>
    </w:p>
    <w:p>
      <w:pPr>
        <w:pStyle w:val="6"/>
        <w:spacing w:before="0" w:after="0" w:line="300" w:lineRule="auto"/>
        <w:ind w:left="0" w:firstLine="441"/>
        <w:jc w:val="both"/>
        <w:rPr>
          <w:rFonts w:ascii="Times New Roman" w:hAnsi="Times New Roman" w:cs="Times New Roman"/>
        </w:rPr>
      </w:pPr>
      <w:r>
        <w:rPr>
          <w:rFonts w:ascii="Times New Roman" w:hAnsi="Times New Roman" w:cs="Times New Roman"/>
          <w:spacing w:val="-7"/>
        </w:rPr>
        <w:t>国家特岗计划实施范围：山西、内蒙古、安徽、河南、湖北、湖南、</w:t>
      </w:r>
      <w:r>
        <w:rPr>
          <w:rFonts w:ascii="Times New Roman" w:hAnsi="Times New Roman" w:cs="Times New Roman"/>
        </w:rPr>
        <w:t>广西、海南、重庆、四川、贵州、云南、陕西、甘肃、宁夏、新疆、青海、河北、吉林、黑龙江以及新疆生产建设兵团。</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特岗教师</w:t>
      </w:r>
      <w:r>
        <w:rPr>
          <w:rFonts w:ascii="Times New Roman" w:hAnsi="Times New Roman" w:eastAsia="Times New Roman" w:cs="Times New Roman"/>
        </w:rPr>
        <w:t>”</w:t>
      </w:r>
      <w:r>
        <w:rPr>
          <w:rFonts w:ascii="Times New Roman" w:hAnsi="Times New Roman" w:cs="Times New Roman"/>
        </w:rPr>
        <w:t>的岗位设置相对集中，一般</w:t>
      </w:r>
      <w:r>
        <w:rPr>
          <w:rFonts w:ascii="Times New Roman" w:hAnsi="Times New Roman" w:eastAsia="Times New Roman" w:cs="Times New Roman"/>
        </w:rPr>
        <w:t>1</w:t>
      </w:r>
      <w:r>
        <w:rPr>
          <w:rFonts w:ascii="Times New Roman" w:hAnsi="Times New Roman" w:cs="Times New Roman"/>
        </w:rPr>
        <w:t>个县（市）安排</w:t>
      </w:r>
      <w:r>
        <w:rPr>
          <w:rFonts w:ascii="Times New Roman" w:hAnsi="Times New Roman" w:eastAsia="Times New Roman" w:cs="Times New Roman"/>
        </w:rPr>
        <w:t>100</w:t>
      </w:r>
      <w:r>
        <w:rPr>
          <w:rFonts w:ascii="Times New Roman" w:hAnsi="Times New Roman" w:cs="Times New Roman"/>
        </w:rPr>
        <w:t>个左右，</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所学校安排</w:t>
      </w:r>
      <w:r>
        <w:rPr>
          <w:rFonts w:ascii="Times New Roman" w:hAnsi="Times New Roman" w:eastAsia="Times New Roman" w:cs="Times New Roman"/>
        </w:rPr>
        <w:t>3-5</w:t>
      </w:r>
      <w:r>
        <w:rPr>
          <w:rFonts w:ascii="Times New Roman" w:hAnsi="Times New Roman" w:cs="Times New Roman"/>
        </w:rPr>
        <w:t>人。原则上安排在县以下农村初中，适当兼顾乡镇中心学校。人口较少的边境县、少数民族自治县和少数民族县可安排在农村生源占</w:t>
      </w:r>
      <w:r>
        <w:rPr>
          <w:rFonts w:ascii="Times New Roman" w:hAnsi="Times New Roman" w:eastAsia="Times New Roman" w:cs="Times New Roman"/>
        </w:rPr>
        <w:t>60%</w:t>
      </w:r>
      <w:r>
        <w:rPr>
          <w:rFonts w:ascii="Times New Roman" w:hAnsi="Times New Roman" w:cs="Times New Roman"/>
        </w:rPr>
        <w:t>左右的县城学校。</w:t>
      </w:r>
    </w:p>
    <w:p>
      <w:pPr>
        <w:pStyle w:val="25"/>
        <w:numPr>
          <w:ilvl w:val="0"/>
          <w:numId w:val="16"/>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Times New Roman" w:cs="Times New Roman"/>
          <w:sz w:val="21"/>
        </w:rPr>
        <w:t>“</w:t>
      </w:r>
      <w:r>
        <w:rPr>
          <w:rFonts w:ascii="Times New Roman" w:hAnsi="Times New Roman" w:eastAsia="楷体" w:cs="Times New Roman"/>
          <w:sz w:val="21"/>
        </w:rPr>
        <w:t>特岗教师</w:t>
      </w:r>
      <w:r>
        <w:rPr>
          <w:rFonts w:ascii="Times New Roman" w:hAnsi="Times New Roman" w:eastAsia="Times New Roman" w:cs="Times New Roman"/>
          <w:sz w:val="21"/>
        </w:rPr>
        <w:t>”</w:t>
      </w:r>
      <w:r>
        <w:rPr>
          <w:rFonts w:ascii="Times New Roman" w:hAnsi="Times New Roman" w:eastAsia="楷体" w:cs="Times New Roman"/>
          <w:sz w:val="21"/>
        </w:rPr>
        <w:t>的招聘原则和招聘程序</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特设岗位教师实行公开招聘、合同管理。合同中应详细明确规定用人单位和应聘人员双方的权利和义务。聘期为</w:t>
      </w:r>
      <w:r>
        <w:rPr>
          <w:rFonts w:ascii="Times New Roman" w:hAnsi="Times New Roman" w:eastAsia="Times New Roman" w:cs="Times New Roman"/>
        </w:rPr>
        <w:t>3</w:t>
      </w:r>
      <w:r>
        <w:rPr>
          <w:rFonts w:ascii="Times New Roman" w:hAnsi="Times New Roman" w:cs="Times New Roman"/>
        </w:rPr>
        <w:t>年。</w:t>
      </w:r>
    </w:p>
    <w:p>
      <w:pPr>
        <w:pStyle w:val="25"/>
        <w:numPr>
          <w:ilvl w:val="0"/>
          <w:numId w:val="16"/>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招聘原则：</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招聘工作由省级教育、人事、财政、编办等相关部门共同负责，遵循</w:t>
      </w:r>
      <w:r>
        <w:rPr>
          <w:rFonts w:ascii="Times New Roman" w:hAnsi="Times New Roman" w:eastAsia="Times New Roman" w:cs="Times New Roman"/>
        </w:rPr>
        <w:t>“</w:t>
      </w:r>
      <w:r>
        <w:rPr>
          <w:rFonts w:ascii="Times New Roman" w:hAnsi="Times New Roman" w:cs="Times New Roman"/>
        </w:rPr>
        <w:t>公开、公平、自愿、择优</w:t>
      </w:r>
      <w:r>
        <w:rPr>
          <w:rFonts w:ascii="Times New Roman" w:hAnsi="Times New Roman" w:eastAsia="Times New Roman" w:cs="Times New Roman"/>
        </w:rPr>
        <w:t>”</w:t>
      </w:r>
      <w:r>
        <w:rPr>
          <w:rFonts w:ascii="Times New Roman" w:hAnsi="Times New Roman" w:cs="Times New Roman"/>
        </w:rPr>
        <w:t>和</w:t>
      </w:r>
      <w:r>
        <w:rPr>
          <w:rFonts w:ascii="Times New Roman" w:hAnsi="Times New Roman" w:eastAsia="Times New Roman" w:cs="Times New Roman"/>
        </w:rPr>
        <w:t>“</w:t>
      </w:r>
      <w:r>
        <w:rPr>
          <w:rFonts w:ascii="Times New Roman" w:hAnsi="Times New Roman" w:cs="Times New Roman"/>
        </w:rPr>
        <w:t>三定</w:t>
      </w:r>
      <w:r>
        <w:rPr>
          <w:rFonts w:ascii="Times New Roman" w:hAnsi="Times New Roman" w:eastAsia="Times New Roman" w:cs="Times New Roman"/>
        </w:rPr>
        <w:t>”</w:t>
      </w:r>
      <w:r>
        <w:rPr>
          <w:rFonts w:ascii="Times New Roman" w:hAnsi="Times New Roman" w:cs="Times New Roman"/>
        </w:rPr>
        <w:t>（定县、定校、定岗）原则进行。</w:t>
      </w:r>
    </w:p>
    <w:p>
      <w:pPr>
        <w:pStyle w:val="25"/>
        <w:numPr>
          <w:ilvl w:val="0"/>
          <w:numId w:val="16"/>
        </w:numPr>
        <w:tabs>
          <w:tab w:val="left" w:pos="1078"/>
        </w:tabs>
        <w:spacing w:before="0" w:after="0" w:line="360" w:lineRule="auto"/>
        <w:ind w:left="0" w:firstLine="426"/>
        <w:rPr>
          <w:rFonts w:ascii="Times New Roman" w:hAnsi="Times New Roman" w:eastAsia="楷体" w:cs="Times New Roman"/>
          <w:sz w:val="21"/>
        </w:rPr>
      </w:pPr>
      <w:r>
        <w:rPr>
          <w:rFonts w:ascii="Times New Roman" w:hAnsi="Times New Roman" w:eastAsia="楷体" w:cs="Times New Roman"/>
          <w:sz w:val="21"/>
        </w:rPr>
        <w:t>招聘程序：</w:t>
      </w:r>
    </w:p>
    <w:p>
      <w:pPr>
        <w:pStyle w:val="6"/>
        <w:spacing w:before="0" w:after="0" w:line="300" w:lineRule="auto"/>
        <w:ind w:left="0"/>
        <w:jc w:val="both"/>
        <w:rPr>
          <w:rFonts w:ascii="Times New Roman" w:hAnsi="Times New Roman" w:cs="Times New Roman"/>
        </w:rPr>
      </w:pPr>
      <w:r>
        <w:rPr>
          <w:rFonts w:ascii="Times New Roman" w:hAnsi="Times New Roman" w:cs="Times New Roman"/>
        </w:rPr>
        <w:t>公布需求</w:t>
      </w:r>
      <w:r>
        <w:rPr>
          <w:rFonts w:ascii="Times New Roman" w:hAnsi="Times New Roman" w:eastAsia="Times New Roman" w:cs="Times New Roman"/>
        </w:rPr>
        <w:t>---</w:t>
      </w:r>
      <w:r>
        <w:rPr>
          <w:rFonts w:ascii="Times New Roman" w:hAnsi="Times New Roman" w:cs="Times New Roman"/>
        </w:rPr>
        <w:t>自愿报名</w:t>
      </w:r>
      <w:r>
        <w:rPr>
          <w:rFonts w:ascii="Times New Roman" w:hAnsi="Times New Roman" w:eastAsia="Times New Roman" w:cs="Times New Roman"/>
        </w:rPr>
        <w:t>---</w:t>
      </w:r>
      <w:r>
        <w:rPr>
          <w:rFonts w:ascii="Times New Roman" w:hAnsi="Times New Roman" w:cs="Times New Roman"/>
        </w:rPr>
        <w:t>资格审查</w:t>
      </w:r>
      <w:r>
        <w:rPr>
          <w:rFonts w:ascii="Times New Roman" w:hAnsi="Times New Roman" w:eastAsia="Times New Roman" w:cs="Times New Roman"/>
        </w:rPr>
        <w:t>---</w:t>
      </w:r>
      <w:r>
        <w:rPr>
          <w:rFonts w:ascii="Times New Roman" w:hAnsi="Times New Roman" w:cs="Times New Roman"/>
        </w:rPr>
        <w:t>考试考核</w:t>
      </w:r>
      <w:r>
        <w:rPr>
          <w:rFonts w:ascii="Times New Roman" w:hAnsi="Times New Roman" w:eastAsia="Times New Roman" w:cs="Times New Roman"/>
        </w:rPr>
        <w:t>---</w:t>
      </w:r>
      <w:r>
        <w:rPr>
          <w:rFonts w:ascii="Times New Roman" w:hAnsi="Times New Roman" w:cs="Times New Roman"/>
        </w:rPr>
        <w:t>集中培训</w:t>
      </w:r>
      <w:r>
        <w:rPr>
          <w:rFonts w:ascii="Times New Roman" w:hAnsi="Times New Roman" w:eastAsia="Times New Roman" w:cs="Times New Roman"/>
        </w:rPr>
        <w:t>---</w:t>
      </w:r>
      <w:r>
        <w:rPr>
          <w:rFonts w:ascii="Times New Roman" w:hAnsi="Times New Roman" w:cs="Times New Roman"/>
        </w:rPr>
        <w:t>资格认定</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w:t>
      </w:r>
      <w:r>
        <w:rPr>
          <w:rFonts w:ascii="Times New Roman" w:hAnsi="Times New Roman" w:cs="Times New Roman"/>
        </w:rPr>
        <w:t>签订合同</w:t>
      </w:r>
      <w:r>
        <w:rPr>
          <w:rFonts w:ascii="Times New Roman" w:hAnsi="Times New Roman" w:eastAsia="Times New Roman" w:cs="Times New Roman"/>
        </w:rPr>
        <w:t>---</w:t>
      </w:r>
      <w:r>
        <w:rPr>
          <w:rFonts w:ascii="Times New Roman" w:hAnsi="Times New Roman" w:cs="Times New Roman"/>
        </w:rPr>
        <w:t>上岗任教。</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招聘可采取组织专场招聘会、网上招聘会、组织设岗所在地有关部门到高校招聘等多种方式进行。</w:t>
      </w:r>
    </w:p>
    <w:p>
      <w:pPr>
        <w:pStyle w:val="6"/>
        <w:spacing w:before="0" w:after="0" w:line="300" w:lineRule="auto"/>
        <w:ind w:left="0" w:firstLine="445"/>
        <w:jc w:val="both"/>
        <w:rPr>
          <w:rFonts w:ascii="Times New Roman" w:hAnsi="Times New Roman" w:cs="Times New Roman"/>
        </w:rPr>
      </w:pPr>
    </w:p>
    <w:p>
      <w:pPr>
        <w:pStyle w:val="2"/>
        <w:jc w:val="center"/>
        <w:rPr>
          <w:rStyle w:val="20"/>
          <w:rFonts w:ascii="Times New Roman" w:hAnsi="Times New Roman" w:cs="Times New Roman"/>
          <w:b w:val="0"/>
          <w:bCs/>
          <w:szCs w:val="24"/>
        </w:rPr>
      </w:pPr>
      <w:bookmarkStart w:id="13" w:name="_Toc530159336"/>
      <w:r>
        <w:rPr>
          <w:rStyle w:val="20"/>
          <w:rFonts w:ascii="Times New Roman" w:hAnsi="Times New Roman" w:cs="Times New Roman"/>
          <w:b w:val="0"/>
          <w:bCs/>
          <w:szCs w:val="24"/>
        </w:rPr>
        <w:t>应征入伍类</w:t>
      </w:r>
      <w:bookmarkEnd w:id="13"/>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1.国家鼓励大学生应征入伍服义务兵役，这里的“大学生”如何界定？</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cs="Times New Roman"/>
        </w:rPr>
        <w:t>指根据国家有关规定批准设立、实施高等学历教育的全日制公办普通高等学校、民办普通高等学校和独立学院，按照国家招生规定录取的全日制普通本科、专科（含高职）、研究生、第二学士学位的应（往）届毕业生、在校生和已被普通高校录取但未报到入学的学生。</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cs="Times New Roman"/>
        </w:rPr>
        <w:t>征集的大学生以男性为主，女性大学生征集根据军队需要确定。</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2.公民应征入伍需要满足哪些政治条件和基本身体条件？</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征集服现役的公民必须热爱中国共产党，热爱社会主义祖国，热爱人民军队，遵纪守法，品德优良，决心为抵抗侵略、保卫祖国、保卫人</w:t>
      </w:r>
      <w:r>
        <w:rPr>
          <w:rFonts w:ascii="Times New Roman" w:hAnsi="Times New Roman" w:cs="Times New Roman"/>
          <w:spacing w:val="-4"/>
        </w:rPr>
        <w:t>民的和平劳动而英勇奋斗。征兵政治审查的内容包括：应征公民的年龄、</w:t>
      </w:r>
      <w:r>
        <w:rPr>
          <w:rFonts w:ascii="Times New Roman" w:hAnsi="Times New Roman" w:cs="Times New Roman"/>
        </w:rPr>
        <w:t>户籍、职业、政治面貌、宗教信仰、文化程度、现实表现以及家庭主要成员和主要社会关系成员的政治情况等。</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公民应征入伍要符合国防部颁布的《应征公民体格检查标准》和有关规定。其中，有几项基本条件：</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cs="Times New Roman"/>
        </w:rPr>
        <w:t>身高：男性</w:t>
      </w:r>
      <w:r>
        <w:rPr>
          <w:rFonts w:ascii="Times New Roman" w:hAnsi="Times New Roman" w:eastAsia="Times New Roman" w:cs="Times New Roman"/>
        </w:rPr>
        <w:t>160cm</w:t>
      </w:r>
      <w:r>
        <w:rPr>
          <w:rFonts w:ascii="Times New Roman" w:hAnsi="Times New Roman" w:cs="Times New Roman"/>
        </w:rPr>
        <w:t>以上，女性</w:t>
      </w:r>
      <w:r>
        <w:rPr>
          <w:rFonts w:ascii="Times New Roman" w:hAnsi="Times New Roman" w:eastAsia="Times New Roman" w:cs="Times New Roman"/>
        </w:rPr>
        <w:t>158cm</w:t>
      </w:r>
      <w:r>
        <w:rPr>
          <w:rFonts w:ascii="Times New Roman" w:hAnsi="Times New Roman" w:cs="Times New Roman"/>
        </w:rPr>
        <w:t>以上。体重：标准体重</w:t>
      </w:r>
      <w:r>
        <w:rPr>
          <w:rFonts w:ascii="Times New Roman" w:hAnsi="Times New Roman" w:eastAsia="Times New Roman" w:cs="Times New Roman"/>
        </w:rPr>
        <w:t>=(</w:t>
      </w:r>
      <w:r>
        <w:rPr>
          <w:rFonts w:ascii="Times New Roman" w:hAnsi="Times New Roman" w:cs="Times New Roman"/>
        </w:rPr>
        <w:t>身高</w:t>
      </w:r>
      <w:r>
        <w:rPr>
          <w:rFonts w:ascii="Times New Roman" w:hAnsi="Times New Roman" w:eastAsia="Times New Roman" w:cs="Times New Roman"/>
        </w:rPr>
        <w:t>-110)kg</w:t>
      </w:r>
      <w:r>
        <w:rPr>
          <w:rFonts w:ascii="Times New Roman" w:hAnsi="Times New Roman" w:cs="Times New Roman"/>
        </w:rPr>
        <w:t>。</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cs="Times New Roman"/>
        </w:rPr>
        <w:t>男性：不超过标准体重的</w:t>
      </w:r>
      <w:r>
        <w:rPr>
          <w:rFonts w:ascii="Times New Roman" w:hAnsi="Times New Roman" w:eastAsia="Times New Roman" w:cs="Times New Roman"/>
        </w:rPr>
        <w:t>30%</w:t>
      </w:r>
      <w:r>
        <w:rPr>
          <w:rFonts w:ascii="Times New Roman" w:hAnsi="Times New Roman" w:cs="Times New Roman"/>
        </w:rPr>
        <w:t>，不低于标准体重的</w:t>
      </w:r>
      <w:r>
        <w:rPr>
          <w:rFonts w:ascii="Times New Roman" w:hAnsi="Times New Roman" w:eastAsia="Times New Roman" w:cs="Times New Roman"/>
        </w:rPr>
        <w:t>15%</w:t>
      </w:r>
      <w:r>
        <w:rPr>
          <w:rFonts w:ascii="Times New Roman" w:hAnsi="Times New Roman" w:cs="Times New Roman"/>
        </w:rPr>
        <w:t>。女性：不超过标准体重的</w:t>
      </w:r>
      <w:r>
        <w:rPr>
          <w:rFonts w:ascii="Times New Roman" w:hAnsi="Times New Roman" w:eastAsia="Times New Roman" w:cs="Times New Roman"/>
        </w:rPr>
        <w:t>20%</w:t>
      </w:r>
      <w:r>
        <w:rPr>
          <w:rFonts w:ascii="Times New Roman" w:hAnsi="Times New Roman" w:cs="Times New Roman"/>
        </w:rPr>
        <w:t>，不低于标准体重的</w:t>
      </w:r>
      <w:r>
        <w:rPr>
          <w:rFonts w:ascii="Times New Roman" w:hAnsi="Times New Roman" w:eastAsia="Times New Roman" w:cs="Times New Roman"/>
        </w:rPr>
        <w:t>15%</w:t>
      </w:r>
      <w:r>
        <w:rPr>
          <w:rFonts w:ascii="Times New Roman" w:hAnsi="Times New Roman"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5"/>
        </w:rPr>
        <w:t>视力：大学生右眼裸眼视力不低于</w:t>
      </w:r>
      <w:r>
        <w:rPr>
          <w:rFonts w:ascii="Times New Roman" w:hAnsi="Times New Roman" w:eastAsia="Times New Roman" w:cs="Times New Roman"/>
          <w:spacing w:val="-6"/>
        </w:rPr>
        <w:t>4.6</w:t>
      </w:r>
      <w:r>
        <w:rPr>
          <w:rFonts w:ascii="Times New Roman" w:hAnsi="Times New Roman" w:cs="Times New Roman"/>
          <w:spacing w:val="-2"/>
        </w:rPr>
        <w:t>，左眼裸眼视力不低于</w:t>
      </w:r>
      <w:r>
        <w:rPr>
          <w:rFonts w:ascii="Times New Roman" w:hAnsi="Times New Roman" w:eastAsia="Times New Roman" w:cs="Times New Roman"/>
        </w:rPr>
        <w:t>4.5</w:t>
      </w:r>
      <w:r>
        <w:rPr>
          <w:rFonts w:ascii="Times New Roman" w:hAnsi="Times New Roman" w:cs="Times New Roman"/>
          <w:spacing w:val="-21"/>
        </w:rPr>
        <w:t>。屈</w:t>
      </w:r>
      <w:r>
        <w:rPr>
          <w:rFonts w:ascii="Times New Roman" w:hAnsi="Times New Roman" w:cs="Times New Roman"/>
          <w:spacing w:val="-6"/>
        </w:rPr>
        <w:t xml:space="preserve">光不正，准分子激光手术后半年以上，无并发症，视力达到相应标准的， </w:t>
      </w:r>
      <w:r>
        <w:rPr>
          <w:rFonts w:ascii="Times New Roman" w:hAnsi="Times New Roman" w:cs="Times New Roman"/>
        </w:rPr>
        <w:t>合格。</w:t>
      </w:r>
    </w:p>
    <w:p>
      <w:pPr>
        <w:pStyle w:val="6"/>
        <w:spacing w:before="0" w:after="0" w:line="300" w:lineRule="auto"/>
        <w:ind w:left="0"/>
        <w:jc w:val="both"/>
        <w:rPr>
          <w:rFonts w:ascii="Times New Roman" w:hAnsi="Times New Roman" w:cs="Times New Roman"/>
        </w:rPr>
      </w:pPr>
      <w:r>
        <w:rPr>
          <w:rFonts w:ascii="Times New Roman" w:hAnsi="Times New Roman" w:cs="Times New Roman"/>
        </w:rPr>
        <w:t>内科：乙型肝炎表面抗原呈阴性，等等。</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3.应征入伍服义务兵役大学生的年龄是如何规定的？</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男性普通高等学校在校生为年满</w:t>
      </w:r>
      <w:r>
        <w:rPr>
          <w:rFonts w:ascii="Times New Roman" w:hAnsi="Times New Roman" w:eastAsia="Times New Roman" w:cs="Times New Roman"/>
        </w:rPr>
        <w:t>18</w:t>
      </w:r>
      <w:r>
        <w:rPr>
          <w:rFonts w:ascii="Times New Roman" w:hAnsi="Times New Roman" w:cs="Times New Roman"/>
        </w:rPr>
        <w:t>至</w:t>
      </w:r>
      <w:r>
        <w:rPr>
          <w:rFonts w:ascii="Times New Roman" w:hAnsi="Times New Roman" w:eastAsia="Times New Roman" w:cs="Times New Roman"/>
        </w:rPr>
        <w:t>22</w:t>
      </w:r>
      <w:r>
        <w:rPr>
          <w:rFonts w:ascii="Times New Roman" w:hAnsi="Times New Roman" w:cs="Times New Roman"/>
          <w:spacing w:val="-20"/>
        </w:rPr>
        <w:t>周岁，高职</w:t>
      </w:r>
      <w:r>
        <w:rPr>
          <w:rFonts w:ascii="Times New Roman" w:hAnsi="Times New Roman" w:eastAsia="Times New Roman" w:cs="Times New Roman"/>
        </w:rPr>
        <w:t>(</w:t>
      </w:r>
      <w:r>
        <w:rPr>
          <w:rFonts w:ascii="Times New Roman" w:hAnsi="Times New Roman" w:cs="Times New Roman"/>
        </w:rPr>
        <w:t>专科</w:t>
      </w:r>
      <w:r>
        <w:rPr>
          <w:rFonts w:ascii="Times New Roman" w:hAnsi="Times New Roman" w:eastAsia="Times New Roman" w:cs="Times New Roman"/>
        </w:rPr>
        <w:t>)</w:t>
      </w:r>
      <w:r>
        <w:rPr>
          <w:rFonts w:ascii="Times New Roman" w:hAnsi="Times New Roman" w:cs="Times New Roman"/>
          <w:spacing w:val="-3"/>
        </w:rPr>
        <w:t>毕业生可放</w:t>
      </w:r>
      <w:r>
        <w:rPr>
          <w:rFonts w:ascii="Times New Roman" w:hAnsi="Times New Roman" w:cs="Times New Roman"/>
        </w:rPr>
        <w:t>宽到</w:t>
      </w:r>
      <w:r>
        <w:rPr>
          <w:rFonts w:ascii="Times New Roman" w:hAnsi="Times New Roman" w:eastAsia="Times New Roman" w:cs="Times New Roman"/>
        </w:rPr>
        <w:t>23</w:t>
      </w:r>
      <w:r>
        <w:rPr>
          <w:rFonts w:ascii="Times New Roman" w:hAnsi="Times New Roman" w:cs="Times New Roman"/>
        </w:rPr>
        <w:t>周岁，本科及以上学历毕业生可放宽到</w:t>
      </w:r>
      <w:r>
        <w:rPr>
          <w:rFonts w:ascii="Times New Roman" w:hAnsi="Times New Roman" w:eastAsia="Times New Roman" w:cs="Times New Roman"/>
        </w:rPr>
        <w:t>24</w:t>
      </w:r>
      <w:r>
        <w:rPr>
          <w:rFonts w:ascii="Times New Roman" w:hAnsi="Times New Roman" w:cs="Times New Roman"/>
        </w:rPr>
        <w:t>周岁。</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女性普通高等学校在校生为年满</w:t>
      </w:r>
      <w:r>
        <w:rPr>
          <w:rFonts w:ascii="Times New Roman" w:hAnsi="Times New Roman" w:eastAsia="Times New Roman" w:cs="Times New Roman"/>
        </w:rPr>
        <w:t>18</w:t>
      </w:r>
      <w:r>
        <w:rPr>
          <w:rFonts w:ascii="Times New Roman" w:hAnsi="Times New Roman" w:cs="Times New Roman"/>
        </w:rPr>
        <w:t>到</w:t>
      </w:r>
      <w:r>
        <w:rPr>
          <w:rFonts w:ascii="Times New Roman" w:hAnsi="Times New Roman" w:eastAsia="Times New Roman" w:cs="Times New Roman"/>
        </w:rPr>
        <w:t>20</w:t>
      </w:r>
      <w:r>
        <w:rPr>
          <w:rFonts w:ascii="Times New Roman" w:hAnsi="Times New Roman" w:cs="Times New Roman"/>
        </w:rPr>
        <w:t>周岁，应届毕业生放宽到</w:t>
      </w:r>
      <w:r>
        <w:rPr>
          <w:rFonts w:ascii="Times New Roman" w:hAnsi="Times New Roman" w:eastAsia="Times New Roman" w:cs="Times New Roman"/>
        </w:rPr>
        <w:t>22</w:t>
      </w:r>
      <w:r>
        <w:rPr>
          <w:rFonts w:ascii="Times New Roman" w:hAnsi="Times New Roman" w:cs="Times New Roman"/>
        </w:rPr>
        <w:t>周岁。</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4.高校毕业生应征入伍服义务兵役要经过哪些程序？</w:t>
      </w:r>
    </w:p>
    <w:p>
      <w:pPr>
        <w:pStyle w:val="25"/>
        <w:numPr>
          <w:ilvl w:val="0"/>
          <w:numId w:val="17"/>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5"/>
          <w:sz w:val="21"/>
        </w:rPr>
        <w:t>网上报名预征：有应征意向的高校毕业生可在夏秋季征兵开始</w:t>
      </w:r>
      <w:r>
        <w:rPr>
          <w:rFonts w:ascii="Times New Roman" w:hAnsi="Times New Roman" w:cs="Times New Roman"/>
          <w:spacing w:val="39"/>
          <w:sz w:val="21"/>
        </w:rPr>
        <w:t>之前登录 “大学生 应征入伍 网上报名 平台”（</w:t>
      </w:r>
      <w:r>
        <w:rPr>
          <w:rFonts w:ascii="Times New Roman" w:hAnsi="Times New Roman" w:cs="Times New Roman"/>
          <w:spacing w:val="33"/>
          <w:sz w:val="21"/>
        </w:rPr>
        <w:t xml:space="preserve"> 网址为</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http://zbbm.chsi.com.cn</w:t>
      </w:r>
      <w:r>
        <w:rPr>
          <w:rFonts w:ascii="Times New Roman" w:hAnsi="Times New Roman" w:cs="Times New Roman"/>
        </w:rPr>
        <w:t>或</w:t>
      </w:r>
      <w:r>
        <w:fldChar w:fldCharType="begin"/>
      </w:r>
      <w:r>
        <w:instrText xml:space="preserve"> HYPERLINK "http://zbbm.chsi.cn/" \h </w:instrText>
      </w:r>
      <w:r>
        <w:fldChar w:fldCharType="separate"/>
      </w:r>
      <w:r>
        <w:rPr>
          <w:rFonts w:ascii="Times New Roman" w:hAnsi="Times New Roman" w:eastAsia="Times New Roman" w:cs="Times New Roman"/>
        </w:rPr>
        <w:t>http://zbbm.chsi.cn</w:t>
      </w:r>
      <w:r>
        <w:rPr>
          <w:rFonts w:ascii="Times New Roman" w:hAnsi="Times New Roman" w:eastAsia="Times New Roman" w:cs="Times New Roman"/>
        </w:rPr>
        <w:fldChar w:fldCharType="end"/>
      </w:r>
      <w:r>
        <w:rPr>
          <w:rFonts w:ascii="Times New Roman" w:hAnsi="Times New Roman" w:cs="Times New Roman"/>
        </w:rPr>
        <w:t>，下同）进行报名，填写、打印《应届毕业生预征对象登记表》和《高校毕业生应征入伍学费补偿国家助学贷款代偿申请表》（以下分别简称《登记表》、《申请表》），交所在高校征兵工作管理部门。</w:t>
      </w:r>
    </w:p>
    <w:p>
      <w:pPr>
        <w:pStyle w:val="25"/>
        <w:numPr>
          <w:ilvl w:val="0"/>
          <w:numId w:val="17"/>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12"/>
          <w:sz w:val="21"/>
        </w:rPr>
        <w:t>初审、初检：毕业生离校前，在高校参加身体初检、政治初审</w:t>
      </w:r>
      <w:r>
        <w:rPr>
          <w:rFonts w:ascii="Times New Roman" w:hAnsi="Times New Roman" w:cs="Times New Roman"/>
          <w:spacing w:val="-4"/>
          <w:sz w:val="21"/>
        </w:rPr>
        <w:t>，符合条件者确定为预征对象，高校协助兵役机关将《登记表》和《申请表》审核盖章发给毕业生本人，并完成网上信息确认。初审、初检工作最晚在</w:t>
      </w:r>
      <w:r>
        <w:rPr>
          <w:rFonts w:ascii="Times New Roman" w:hAnsi="Times New Roman" w:eastAsia="Times New Roman" w:cs="Times New Roman"/>
          <w:spacing w:val="-4"/>
          <w:sz w:val="21"/>
        </w:rPr>
        <w:t>7</w:t>
      </w:r>
      <w:r>
        <w:rPr>
          <w:rFonts w:ascii="Times New Roman" w:hAnsi="Times New Roman" w:cs="Times New Roman"/>
          <w:spacing w:val="-4"/>
          <w:sz w:val="21"/>
        </w:rPr>
        <w:t>月</w:t>
      </w:r>
      <w:r>
        <w:rPr>
          <w:rFonts w:ascii="Times New Roman" w:hAnsi="Times New Roman" w:eastAsia="Times New Roman" w:cs="Times New Roman"/>
          <w:spacing w:val="-4"/>
          <w:sz w:val="21"/>
        </w:rPr>
        <w:t>15</w:t>
      </w:r>
      <w:r>
        <w:rPr>
          <w:rFonts w:ascii="Times New Roman" w:hAnsi="Times New Roman" w:cs="Times New Roman"/>
          <w:spacing w:val="-4"/>
          <w:sz w:val="21"/>
        </w:rPr>
        <w:t>日前完成。</w:t>
      </w:r>
    </w:p>
    <w:p>
      <w:pPr>
        <w:pStyle w:val="25"/>
        <w:numPr>
          <w:ilvl w:val="0"/>
          <w:numId w:val="17"/>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6"/>
          <w:sz w:val="21"/>
        </w:rPr>
        <w:t>实地应征：高校应届毕业生可在学校所在地应征入伍，也可</w:t>
      </w:r>
      <w:r>
        <w:rPr>
          <w:rFonts w:ascii="Times New Roman" w:hAnsi="Times New Roman" w:cs="Times New Roman"/>
          <w:spacing w:val="-4"/>
          <w:sz w:val="21"/>
        </w:rPr>
        <w:t>在入学前户籍所在地应征入伍。</w:t>
      </w:r>
    </w:p>
    <w:p>
      <w:pPr>
        <w:pStyle w:val="25"/>
        <w:numPr>
          <w:ilvl w:val="0"/>
          <w:numId w:val="17"/>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3"/>
          <w:sz w:val="21"/>
        </w:rPr>
        <w:t>组织高校应届毕业生在学校所在地征集的，结合初审、初检</w:t>
      </w:r>
      <w:r>
        <w:rPr>
          <w:rFonts w:ascii="Times New Roman" w:hAnsi="Times New Roman" w:cs="Times New Roman"/>
          <w:spacing w:val="-6"/>
          <w:sz w:val="21"/>
        </w:rPr>
        <w:t>工作同步进行体格检查和政治审查，在毕业生离校前完成预定兵，</w:t>
      </w:r>
      <w:r>
        <w:rPr>
          <w:rFonts w:ascii="Times New Roman" w:hAnsi="Times New Roman" w:eastAsia="Times New Roman" w:cs="Times New Roman"/>
          <w:spacing w:val="-9"/>
          <w:sz w:val="21"/>
        </w:rPr>
        <w:t>9</w:t>
      </w:r>
      <w:r>
        <w:rPr>
          <w:rFonts w:ascii="Times New Roman" w:hAnsi="Times New Roman" w:cs="Times New Roman"/>
          <w:sz w:val="21"/>
        </w:rPr>
        <w:t>月初</w:t>
      </w:r>
      <w:r>
        <w:rPr>
          <w:rFonts w:ascii="Times New Roman" w:hAnsi="Times New Roman" w:cs="Times New Roman"/>
          <w:spacing w:val="-4"/>
          <w:sz w:val="21"/>
        </w:rPr>
        <w:t>学校所在地县</w:t>
      </w:r>
      <w:r>
        <w:rPr>
          <w:rFonts w:ascii="Times New Roman" w:hAnsi="Times New Roman" w:cs="Times New Roman"/>
          <w:sz w:val="21"/>
        </w:rPr>
        <w:t>（市、区）人民政府征兵办公室为其办理批准入伍手续。政治审查以本人现实表现为主，由其就读学校所在地的县（市、区</w:t>
      </w:r>
      <w:r>
        <w:rPr>
          <w:rFonts w:ascii="Times New Roman" w:hAnsi="Times New Roman" w:cs="Times New Roman"/>
          <w:spacing w:val="3"/>
          <w:sz w:val="21"/>
        </w:rPr>
        <w:t>）</w:t>
      </w:r>
      <w:r>
        <w:rPr>
          <w:rFonts w:ascii="Times New Roman" w:hAnsi="Times New Roman" w:cs="Times New Roman"/>
          <w:sz w:val="21"/>
        </w:rPr>
        <w:t>公安部门负责，学校分管部门具体承办，原则上不再对其入学前和就读返乡期间的现实表现情况进行调查。</w:t>
      </w:r>
    </w:p>
    <w:p>
      <w:pPr>
        <w:pStyle w:val="25"/>
        <w:numPr>
          <w:ilvl w:val="0"/>
          <w:numId w:val="17"/>
        </w:numPr>
        <w:tabs>
          <w:tab w:val="left" w:pos="1082"/>
        </w:tabs>
        <w:spacing w:before="0" w:after="0" w:line="360" w:lineRule="auto"/>
        <w:ind w:left="0" w:firstLine="445"/>
        <w:rPr>
          <w:rFonts w:ascii="Times New Roman" w:hAnsi="Times New Roman" w:cs="Times New Roman"/>
          <w:sz w:val="21"/>
        </w:rPr>
      </w:pPr>
      <w:r>
        <w:rPr>
          <w:rFonts w:ascii="Times New Roman" w:hAnsi="Times New Roman" w:cs="Times New Roman"/>
          <w:sz w:val="21"/>
        </w:rPr>
        <w:t>在入学前户籍所在地应征入伍的，高校应届毕业生</w:t>
      </w:r>
      <w:r>
        <w:rPr>
          <w:rFonts w:ascii="Times New Roman" w:hAnsi="Times New Roman" w:eastAsia="Times New Roman" w:cs="Times New Roman"/>
          <w:sz w:val="21"/>
        </w:rPr>
        <w:t>7</w:t>
      </w:r>
      <w:r>
        <w:rPr>
          <w:rFonts w:ascii="Times New Roman" w:hAnsi="Times New Roman" w:cs="Times New Roman"/>
          <w:sz w:val="21"/>
        </w:rPr>
        <w:t>月</w:t>
      </w:r>
      <w:r>
        <w:rPr>
          <w:rFonts w:ascii="Times New Roman" w:hAnsi="Times New Roman" w:eastAsia="Times New Roman" w:cs="Times New Roman"/>
          <w:sz w:val="21"/>
        </w:rPr>
        <w:t>30</w:t>
      </w:r>
      <w:r>
        <w:rPr>
          <w:rFonts w:ascii="Times New Roman" w:hAnsi="Times New Roman" w:cs="Times New Roman"/>
          <w:sz w:val="21"/>
        </w:rPr>
        <w:t>日前将户籍迁回入学前户籍地，持《登记表》和《申请表》到当地县级兵役</w:t>
      </w:r>
      <w:r>
        <w:rPr>
          <w:rFonts w:ascii="Times New Roman" w:hAnsi="Times New Roman" w:cs="Times New Roman"/>
          <w:spacing w:val="-8"/>
          <w:sz w:val="21"/>
        </w:rPr>
        <w:t>机关参加实地应征，经体格检查、政治审查合格的，</w:t>
      </w:r>
      <w:r>
        <w:rPr>
          <w:rFonts w:ascii="Times New Roman" w:hAnsi="Times New Roman" w:eastAsia="Times New Roman" w:cs="Times New Roman"/>
          <w:spacing w:val="-19"/>
          <w:sz w:val="21"/>
        </w:rPr>
        <w:t>9</w:t>
      </w:r>
      <w:r>
        <w:rPr>
          <w:rFonts w:ascii="Times New Roman" w:hAnsi="Times New Roman" w:cs="Times New Roman"/>
          <w:spacing w:val="-6"/>
          <w:sz w:val="21"/>
        </w:rPr>
        <w:t>月初由当地县</w:t>
      </w:r>
      <w:r>
        <w:rPr>
          <w:rFonts w:ascii="Times New Roman" w:hAnsi="Times New Roman" w:cs="Times New Roman"/>
          <w:sz w:val="21"/>
        </w:rPr>
        <w:t>（</w:t>
      </w:r>
      <w:r>
        <w:rPr>
          <w:rFonts w:ascii="Times New Roman" w:hAnsi="Times New Roman" w:cs="Times New Roman"/>
          <w:spacing w:val="-8"/>
          <w:sz w:val="21"/>
        </w:rPr>
        <w:t>市、</w:t>
      </w:r>
      <w:r>
        <w:rPr>
          <w:rFonts w:ascii="Times New Roman" w:hAnsi="Times New Roman" w:cs="Times New Roman"/>
          <w:sz w:val="21"/>
        </w:rPr>
        <w:t>区）人民政府征兵办公室办理批准入伍手续。</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5.大学生征集工作由哪个部门牵头负责？</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高校所在地兵役机关会同有关部门进入高校开展征集工作，高校由学生管理部门或学校武装部门牵头负责，有意向参军入伍的大学生可向所在学校学工部（处）、就业中心、资助中心或武装部咨询有关政策。</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6.高校毕业生应征入伍服义务兵役享受哪些优惠政策？</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高校毕业生应征入伍服义务兵役，除享有优先报名应征、优先体检政审、优先审批定兵、优先安排使用“四个优先”政策，家庭按规定享受军属待遇外，还享受优先选拔使用、学费补偿和国家助学贷款代偿、退役后考学升学优惠、就业服务等政策。</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7.高校毕业生应征入伍“四个优先”政策是怎样规定的？</w:t>
      </w:r>
    </w:p>
    <w:p>
      <w:pPr>
        <w:pStyle w:val="6"/>
        <w:spacing w:before="0" w:after="0" w:line="300" w:lineRule="auto"/>
        <w:ind w:left="0"/>
        <w:jc w:val="both"/>
        <w:rPr>
          <w:rFonts w:ascii="Times New Roman" w:hAnsi="Times New Roman" w:cs="Times New Roman"/>
        </w:rPr>
      </w:pPr>
      <w:r>
        <w:rPr>
          <w:rFonts w:ascii="Times New Roman" w:hAnsi="Times New Roman" w:cs="Times New Roman"/>
        </w:rPr>
        <w:t>高校毕业生预征对象参军入伍享受“四优先”政策：</w:t>
      </w:r>
    </w:p>
    <w:p>
      <w:pPr>
        <w:pStyle w:val="25"/>
        <w:numPr>
          <w:ilvl w:val="0"/>
          <w:numId w:val="18"/>
        </w:numPr>
        <w:tabs>
          <w:tab w:val="left" w:pos="1080"/>
        </w:tabs>
        <w:spacing w:before="0" w:after="0" w:line="360" w:lineRule="auto"/>
        <w:ind w:left="0" w:firstLine="440"/>
        <w:jc w:val="both"/>
        <w:rPr>
          <w:rFonts w:ascii="Times New Roman" w:hAnsi="Times New Roman" w:cs="Times New Roman"/>
          <w:sz w:val="21"/>
        </w:rPr>
      </w:pPr>
      <w:r>
        <w:rPr>
          <w:rFonts w:ascii="Times New Roman" w:hAnsi="Times New Roman" w:cs="Times New Roman"/>
          <w:spacing w:val="-4"/>
          <w:sz w:val="21"/>
        </w:rPr>
        <w:t>优先报名应征。报名由县级兵役机关直接办理。夏秋季征兵开始前，县级兵役机关通知其报名时间、地点、注意事项等。确定为预征对象的高校毕业生，持《应届毕业生预征对象登记表》，可以直接到学校所在地或户籍所在地县级兵役机关报名应征。</w:t>
      </w:r>
    </w:p>
    <w:p>
      <w:pPr>
        <w:pStyle w:val="25"/>
        <w:numPr>
          <w:ilvl w:val="0"/>
          <w:numId w:val="18"/>
        </w:numPr>
        <w:tabs>
          <w:tab w:val="left" w:pos="1080"/>
        </w:tabs>
        <w:spacing w:before="0" w:after="0" w:line="360" w:lineRule="auto"/>
        <w:ind w:left="0" w:firstLine="440"/>
        <w:jc w:val="both"/>
        <w:rPr>
          <w:rFonts w:ascii="Times New Roman" w:hAnsi="Times New Roman" w:cs="Times New Roman"/>
        </w:rPr>
      </w:pPr>
      <w:r>
        <w:rPr>
          <w:rFonts w:ascii="Times New Roman" w:hAnsi="Times New Roman" w:cs="Times New Roman"/>
          <w:spacing w:val="-4"/>
          <w:sz w:val="21"/>
        </w:rPr>
        <w:t>优先体检政考。体检由县级兵役机关直接办理。夏秋季征兵体</w:t>
      </w:r>
      <w:r>
        <w:rPr>
          <w:rFonts w:ascii="Times New Roman" w:hAnsi="Times New Roman" w:cs="Times New Roman"/>
        </w:rPr>
        <w:t>检前，县级兵役机关通知其体检时间、地点、注意事项等。确定为预征对象的高校毕业生，未能在规定时间内在学校参加体检的，本人持《应届毕业生预征对象登记表》，可在征兵体检时间内报名直接参加体检。</w:t>
      </w:r>
    </w:p>
    <w:p>
      <w:pPr>
        <w:pStyle w:val="25"/>
        <w:numPr>
          <w:ilvl w:val="0"/>
          <w:numId w:val="18"/>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5"/>
          <w:sz w:val="21"/>
        </w:rPr>
        <w:t>优先审批定兵。审批定兵时，应当优先批准体检政审合格的高</w:t>
      </w:r>
      <w:r>
        <w:rPr>
          <w:rFonts w:ascii="Times New Roman" w:hAnsi="Times New Roman" w:cs="Times New Roman"/>
          <w:spacing w:val="-7"/>
          <w:sz w:val="21"/>
        </w:rPr>
        <w:t>校毕业生入伍。高职</w:t>
      </w:r>
      <w:r>
        <w:rPr>
          <w:rFonts w:ascii="Times New Roman" w:hAnsi="Times New Roman" w:cs="Times New Roman"/>
          <w:sz w:val="21"/>
        </w:rPr>
        <w:t>（专科</w:t>
      </w:r>
      <w:r>
        <w:rPr>
          <w:rFonts w:ascii="Times New Roman" w:hAnsi="Times New Roman" w:cs="Times New Roman"/>
          <w:spacing w:val="-12"/>
          <w:sz w:val="21"/>
        </w:rPr>
        <w:t>）</w:t>
      </w:r>
      <w:r>
        <w:rPr>
          <w:rFonts w:ascii="Times New Roman" w:hAnsi="Times New Roman" w:cs="Times New Roman"/>
          <w:spacing w:val="-1"/>
          <w:sz w:val="21"/>
        </w:rPr>
        <w:t xml:space="preserve">以上文化程度的合格青年未被批准入伍前， </w:t>
      </w:r>
      <w:r>
        <w:rPr>
          <w:rFonts w:ascii="Times New Roman" w:hAnsi="Times New Roman" w:cs="Times New Roman"/>
          <w:sz w:val="21"/>
        </w:rPr>
        <w:t>不得批准高中文化程度的青年入伍。</w:t>
      </w:r>
    </w:p>
    <w:p>
      <w:pPr>
        <w:pStyle w:val="25"/>
        <w:numPr>
          <w:ilvl w:val="0"/>
          <w:numId w:val="18"/>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z w:val="21"/>
        </w:rPr>
        <w:t>优先安排使用。在安排兵员去向时，根据高校毕业生的学历、专业和个人特长，优先安排到军兵种或专业技术要求高的部队服役；部</w:t>
      </w:r>
      <w:r>
        <w:rPr>
          <w:rFonts w:ascii="Times New Roman" w:hAnsi="Times New Roman" w:cs="Times New Roman"/>
          <w:spacing w:val="-4"/>
          <w:sz w:val="21"/>
        </w:rPr>
        <w:t>队对征集入伍的高校毕业生，优先安排到适合的岗位，充分发挥其专长。</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8.大学生应征入伍服义务兵役给予国家资助的内容是什么？</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高等学校学生应征入伍服义务兵役国家资助，是指国家对应征入伍服义务兵役的高校学生，在入伍时对其在校期间缴纳的学费实行一次性</w:t>
      </w:r>
      <w:r>
        <w:rPr>
          <w:rFonts w:ascii="Times New Roman" w:hAnsi="Times New Roman" w:cs="Times New Roman"/>
          <w:spacing w:val="6"/>
        </w:rPr>
        <w:t>补偿或获得的国家助学贷款</w:t>
      </w:r>
      <w:r>
        <w:rPr>
          <w:rFonts w:ascii="Times New Roman" w:hAnsi="Times New Roman" w:eastAsia="Times New Roman" w:cs="Times New Roman"/>
          <w:spacing w:val="6"/>
        </w:rPr>
        <w:t>(</w:t>
      </w:r>
      <w:r>
        <w:rPr>
          <w:rFonts w:ascii="Times New Roman" w:hAnsi="Times New Roman" w:cs="Times New Roman"/>
          <w:spacing w:val="5"/>
        </w:rPr>
        <w:t>国家助学贷款包括校园地国家助学贷款和</w:t>
      </w:r>
      <w:r>
        <w:rPr>
          <w:rFonts w:ascii="Times New Roman" w:hAnsi="Times New Roman" w:cs="Times New Roman"/>
          <w:spacing w:val="-6"/>
        </w:rPr>
        <w:t>生源地信用助学贷款，下同</w:t>
      </w:r>
      <w:r>
        <w:rPr>
          <w:rFonts w:ascii="Times New Roman" w:hAnsi="Times New Roman" w:eastAsia="Times New Roman" w:cs="Times New Roman"/>
        </w:rPr>
        <w:t>)</w:t>
      </w:r>
      <w:r>
        <w:rPr>
          <w:rFonts w:ascii="Times New Roman" w:hAnsi="Times New Roman" w:cs="Times New Roman"/>
        </w:rPr>
        <w:t>实行代偿</w:t>
      </w:r>
      <w:r>
        <w:rPr>
          <w:rFonts w:ascii="Times New Roman" w:hAnsi="Times New Roman" w:eastAsia="Times New Roman" w:cs="Times New Roman"/>
        </w:rPr>
        <w:t>;</w:t>
      </w:r>
      <w:r>
        <w:rPr>
          <w:rFonts w:ascii="Times New Roman" w:hAnsi="Times New Roman" w:cs="Times New Roman"/>
        </w:rPr>
        <w:t>应征入伍服义务兵役前正在高等学校就读的学生</w:t>
      </w:r>
      <w:r>
        <w:rPr>
          <w:rFonts w:ascii="Times New Roman" w:hAnsi="Times New Roman" w:eastAsia="Times New Roman" w:cs="Times New Roman"/>
        </w:rPr>
        <w:t>(</w:t>
      </w:r>
      <w:r>
        <w:rPr>
          <w:rFonts w:ascii="Times New Roman" w:hAnsi="Times New Roman" w:cs="Times New Roman"/>
        </w:rPr>
        <w:t>含按国家招生规定录取的高等学校新生</w:t>
      </w:r>
      <w:r>
        <w:rPr>
          <w:rFonts w:ascii="Times New Roman" w:hAnsi="Times New Roman" w:eastAsia="Times New Roman" w:cs="Times New Roman"/>
          <w:spacing w:val="-37"/>
        </w:rPr>
        <w:t>)</w:t>
      </w:r>
      <w:r>
        <w:rPr>
          <w:rFonts w:ascii="Times New Roman" w:hAnsi="Times New Roman" w:cs="Times New Roman"/>
          <w:spacing w:val="-6"/>
        </w:rPr>
        <w:t>，服役期间按国家有关规定保留学籍或入学资格、退役后自愿复学或入学的，国家实行学费减免。</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9.高校学生应征入伍享受学费补偿、国家助学贷款代偿及学费减免的标准是多少？</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cs="Times New Roman"/>
        </w:rPr>
        <w:t>按照《关于调整完善国家助学贷款相关政策措施的通知》（财教〔</w:t>
      </w:r>
      <w:r>
        <w:rPr>
          <w:rFonts w:ascii="Times New Roman" w:hAnsi="Times New Roman" w:eastAsia="Times New Roman" w:cs="Times New Roman"/>
        </w:rPr>
        <w:t>2014</w:t>
      </w:r>
      <w:r>
        <w:rPr>
          <w:rFonts w:ascii="Times New Roman" w:hAnsi="Times New Roman" w:cs="Times New Roman"/>
        </w:rPr>
        <w:t>〕</w:t>
      </w:r>
      <w:r>
        <w:rPr>
          <w:rFonts w:ascii="Times New Roman" w:hAnsi="Times New Roman" w:eastAsia="Times New Roman" w:cs="Times New Roman"/>
        </w:rPr>
        <w:t>180</w:t>
      </w:r>
      <w:r>
        <w:rPr>
          <w:rFonts w:ascii="Times New Roman" w:hAnsi="Times New Roman" w:cs="Times New Roman"/>
        </w:rPr>
        <w:t>号）、《财政部、教育部、总参谋部关于印发</w:t>
      </w:r>
      <w:r>
        <w:rPr>
          <w:rFonts w:ascii="Times New Roman" w:hAnsi="Times New Roman" w:eastAsia="Times New Roman" w:cs="Times New Roman"/>
        </w:rPr>
        <w:t>&lt;</w:t>
      </w:r>
      <w:r>
        <w:rPr>
          <w:rFonts w:ascii="Times New Roman" w:hAnsi="Times New Roman" w:cs="Times New Roman"/>
        </w:rPr>
        <w:t>高等学校学</w:t>
      </w:r>
      <w:r>
        <w:rPr>
          <w:rFonts w:ascii="Times New Roman" w:hAnsi="Times New Roman" w:cs="Times New Roman"/>
          <w:spacing w:val="-1"/>
        </w:rPr>
        <w:t>生应征入伍服义务兵役国家资助办法</w:t>
      </w:r>
      <w:r>
        <w:rPr>
          <w:rFonts w:ascii="Times New Roman" w:hAnsi="Times New Roman" w:eastAsia="Times New Roman" w:cs="Times New Roman"/>
        </w:rPr>
        <w:t>&gt;</w:t>
      </w:r>
      <w:r>
        <w:rPr>
          <w:rFonts w:ascii="Times New Roman" w:hAnsi="Times New Roman" w:cs="Times New Roman"/>
          <w:spacing w:val="-4"/>
        </w:rPr>
        <w:t>的通知》</w:t>
      </w:r>
      <w:r>
        <w:rPr>
          <w:rFonts w:ascii="Times New Roman" w:hAnsi="Times New Roman" w:cs="Times New Roman"/>
        </w:rPr>
        <w:t>（</w:t>
      </w:r>
      <w:r>
        <w:rPr>
          <w:rFonts w:ascii="Times New Roman" w:hAnsi="Times New Roman" w:cs="Times New Roman"/>
          <w:spacing w:val="-5"/>
        </w:rPr>
        <w:t>财教〔</w:t>
      </w:r>
      <w:r>
        <w:rPr>
          <w:rFonts w:ascii="Times New Roman" w:hAnsi="Times New Roman" w:eastAsia="Times New Roman" w:cs="Times New Roman"/>
        </w:rPr>
        <w:t>2013</w:t>
      </w:r>
      <w:r>
        <w:rPr>
          <w:rFonts w:ascii="Times New Roman" w:hAnsi="Times New Roman" w:cs="Times New Roman"/>
          <w:spacing w:val="-14"/>
        </w:rPr>
        <w:t>〕</w:t>
      </w:r>
      <w:r>
        <w:rPr>
          <w:rFonts w:ascii="Times New Roman" w:hAnsi="Times New Roman" w:eastAsia="Times New Roman" w:cs="Times New Roman"/>
        </w:rPr>
        <w:t>236</w:t>
      </w:r>
      <w:r>
        <w:rPr>
          <w:rFonts w:ascii="Times New Roman" w:hAnsi="Times New Roman" w:cs="Times New Roman"/>
        </w:rPr>
        <w:t>号</w:t>
      </w:r>
      <w:r>
        <w:rPr>
          <w:rFonts w:ascii="Times New Roman" w:hAnsi="Times New Roman" w:cs="Times New Roman"/>
          <w:spacing w:val="-14"/>
        </w:rPr>
        <w:t>）</w:t>
      </w:r>
      <w:r>
        <w:rPr>
          <w:rFonts w:ascii="Times New Roman" w:hAnsi="Times New Roman" w:cs="Times New Roman"/>
          <w:spacing w:val="-11"/>
        </w:rPr>
        <w:t>、</w:t>
      </w:r>
      <w:r>
        <w:rPr>
          <w:rFonts w:ascii="Times New Roman" w:hAnsi="Times New Roman" w:cs="Times New Roman"/>
        </w:rPr>
        <w:t>《关于对直接招收为士官的高等学校学生施行国家资助的通知》</w:t>
      </w:r>
      <w:r>
        <w:rPr>
          <w:rFonts w:ascii="Times New Roman" w:hAnsi="Times New Roman" w:cs="Times New Roman"/>
          <w:spacing w:val="3"/>
        </w:rPr>
        <w:t>（</w:t>
      </w:r>
      <w:r>
        <w:rPr>
          <w:rFonts w:ascii="Times New Roman" w:hAnsi="Times New Roman" w:cs="Times New Roman"/>
        </w:rPr>
        <w:t>财教</w:t>
      </w:r>
      <w:r>
        <w:rPr>
          <w:rFonts w:ascii="Times New Roman" w:hAnsi="Times New Roman" w:eastAsia="Times New Roman" w:cs="Times New Roman"/>
        </w:rPr>
        <w:t>[2015]462</w:t>
      </w:r>
      <w:r>
        <w:rPr>
          <w:rFonts w:ascii="Times New Roman" w:hAnsi="Times New Roman" w:cs="Times New Roman"/>
        </w:rPr>
        <w:t>号）文件规定：</w:t>
      </w:r>
    </w:p>
    <w:p>
      <w:pPr>
        <w:pStyle w:val="25"/>
        <w:numPr>
          <w:ilvl w:val="0"/>
          <w:numId w:val="19"/>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6"/>
          <w:sz w:val="21"/>
        </w:rPr>
        <w:t>学费补偿、国家助学贷款代偿及学费减免标准，本专科生每</w:t>
      </w:r>
      <w:r>
        <w:rPr>
          <w:rFonts w:ascii="Times New Roman" w:hAnsi="Times New Roman" w:cs="Times New Roman"/>
          <w:spacing w:val="-4"/>
          <w:sz w:val="21"/>
        </w:rPr>
        <w:t>人每年最高不超过</w:t>
      </w:r>
      <w:r>
        <w:rPr>
          <w:rFonts w:ascii="Times New Roman" w:hAnsi="Times New Roman" w:eastAsia="Times New Roman" w:cs="Times New Roman"/>
          <w:sz w:val="21"/>
        </w:rPr>
        <w:t>8000</w:t>
      </w:r>
      <w:r>
        <w:rPr>
          <w:rFonts w:ascii="Times New Roman" w:hAnsi="Times New Roman" w:cs="Times New Roman"/>
          <w:sz w:val="21"/>
        </w:rPr>
        <w:t>元，研究生每人每年最高不超过</w:t>
      </w:r>
      <w:r>
        <w:rPr>
          <w:rFonts w:ascii="Times New Roman" w:hAnsi="Times New Roman" w:eastAsia="Times New Roman" w:cs="Times New Roman"/>
          <w:sz w:val="21"/>
        </w:rPr>
        <w:t>12000</w:t>
      </w:r>
      <w:r>
        <w:rPr>
          <w:rFonts w:ascii="Times New Roman" w:hAnsi="Times New Roman" w:cs="Times New Roman"/>
          <w:sz w:val="21"/>
        </w:rPr>
        <w:t>元。</w:t>
      </w:r>
    </w:p>
    <w:p>
      <w:pPr>
        <w:pStyle w:val="25"/>
        <w:numPr>
          <w:ilvl w:val="0"/>
          <w:numId w:val="19"/>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2"/>
          <w:sz w:val="21"/>
        </w:rPr>
        <w:t>学费补偿或国家助学贷款代偿金额，按学生实际缴纳的学费</w:t>
      </w:r>
      <w:r>
        <w:rPr>
          <w:rFonts w:ascii="Times New Roman" w:hAnsi="Times New Roman" w:cs="Times New Roman"/>
          <w:spacing w:val="4"/>
          <w:sz w:val="21"/>
        </w:rPr>
        <w:t>或获得的国家助学贷款</w:t>
      </w:r>
      <w:r>
        <w:rPr>
          <w:rFonts w:ascii="Times New Roman" w:hAnsi="Times New Roman" w:eastAsia="Times New Roman" w:cs="Times New Roman"/>
          <w:spacing w:val="6"/>
          <w:sz w:val="21"/>
        </w:rPr>
        <w:t>(</w:t>
      </w:r>
      <w:r>
        <w:rPr>
          <w:rFonts w:ascii="Times New Roman" w:hAnsi="Times New Roman" w:cs="Times New Roman"/>
          <w:spacing w:val="6"/>
          <w:sz w:val="21"/>
        </w:rPr>
        <w:t>国家助学贷款包括本金及其全部偿还之前产生</w:t>
      </w:r>
      <w:r>
        <w:rPr>
          <w:rFonts w:ascii="Times New Roman" w:hAnsi="Times New Roman" w:cs="Times New Roman"/>
          <w:spacing w:val="-2"/>
          <w:sz w:val="21"/>
        </w:rPr>
        <w:t>的利息，下同</w:t>
      </w:r>
      <w:r>
        <w:rPr>
          <w:rFonts w:ascii="Times New Roman" w:hAnsi="Times New Roman" w:eastAsia="Times New Roman" w:cs="Times New Roman"/>
          <w:sz w:val="21"/>
        </w:rPr>
        <w:t>)</w:t>
      </w:r>
      <w:r>
        <w:rPr>
          <w:rFonts w:ascii="Times New Roman" w:hAnsi="Times New Roman" w:cs="Times New Roman"/>
          <w:sz w:val="21"/>
        </w:rPr>
        <w:t>两者金额较高者执行，据实补偿或者代偿。退役复学后学费减免金额，按学校实际收取学费金额执行。超出标准部分不予补偿、代偿或减免。</w:t>
      </w:r>
    </w:p>
    <w:p>
      <w:pPr>
        <w:pStyle w:val="25"/>
        <w:numPr>
          <w:ilvl w:val="0"/>
          <w:numId w:val="19"/>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2"/>
          <w:sz w:val="21"/>
        </w:rPr>
        <w:t>获学费补偿学生在校期间获得国家助学贷款的，补偿资金必</w:t>
      </w:r>
      <w:r>
        <w:rPr>
          <w:rFonts w:ascii="Times New Roman" w:hAnsi="Times New Roman" w:cs="Times New Roman"/>
          <w:spacing w:val="-4"/>
          <w:sz w:val="21"/>
        </w:rPr>
        <w:t>须首先用于偿还国家助学贷款。如补偿金额高于国家助学贷款金额，高出部分退还学生。</w:t>
      </w:r>
    </w:p>
    <w:p>
      <w:pPr>
        <w:pStyle w:val="25"/>
        <w:numPr>
          <w:ilvl w:val="0"/>
          <w:numId w:val="19"/>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z w:val="21"/>
        </w:rPr>
        <w:t>从</w:t>
      </w:r>
      <w:r>
        <w:rPr>
          <w:rFonts w:ascii="Times New Roman" w:hAnsi="Times New Roman" w:eastAsia="Times New Roman" w:cs="Times New Roman"/>
          <w:sz w:val="21"/>
        </w:rPr>
        <w:t>2015</w:t>
      </w:r>
      <w:r>
        <w:rPr>
          <w:rFonts w:ascii="Times New Roman" w:hAnsi="Times New Roman" w:cs="Times New Roman"/>
          <w:spacing w:val="-6"/>
          <w:sz w:val="21"/>
        </w:rPr>
        <w:t>年起，国家对直接招收为士官的高等学校学生施行国</w:t>
      </w:r>
      <w:r>
        <w:rPr>
          <w:rFonts w:ascii="Times New Roman" w:hAnsi="Times New Roman" w:cs="Times New Roman"/>
          <w:spacing w:val="-3"/>
          <w:sz w:val="21"/>
        </w:rPr>
        <w:t>家资助，入伍时对其在校期间缴纳的学费实行一次性补偿或获得的国家助学贷款</w:t>
      </w:r>
      <w:r>
        <w:rPr>
          <w:rFonts w:ascii="Times New Roman" w:hAnsi="Times New Roman" w:eastAsia="Times New Roman" w:cs="Times New Roman"/>
          <w:spacing w:val="-3"/>
          <w:sz w:val="21"/>
        </w:rPr>
        <w:t>(</w:t>
      </w:r>
      <w:r>
        <w:rPr>
          <w:rFonts w:ascii="Times New Roman" w:hAnsi="Times New Roman" w:cs="Times New Roman"/>
          <w:spacing w:val="-3"/>
          <w:sz w:val="21"/>
        </w:rPr>
        <w:t>包括校园地国家助学贷款和生源地信用助学贷款</w:t>
      </w:r>
      <w:r>
        <w:rPr>
          <w:rFonts w:ascii="Times New Roman" w:hAnsi="Times New Roman" w:eastAsia="Times New Roman" w:cs="Times New Roman"/>
          <w:spacing w:val="-3"/>
          <w:sz w:val="21"/>
        </w:rPr>
        <w:t>)</w:t>
      </w:r>
      <w:r>
        <w:rPr>
          <w:rFonts w:ascii="Times New Roman" w:hAnsi="Times New Roman" w:cs="Times New Roman"/>
          <w:spacing w:val="-3"/>
          <w:sz w:val="21"/>
        </w:rPr>
        <w:t>实行代偿。</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10.高校学生应征入伍服义务兵役都可以享受国家资助政策吗？</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在校期间已免除全部学费的学生，定向生、委培生和国防生，其他不属于服义务兵役到部队参军的学生，均不享受学费补偿和国家助学贷款代偿政策。</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spacing w:val="-1"/>
        </w:rPr>
        <w:t>11.</w:t>
      </w:r>
      <w:r>
        <w:rPr>
          <w:rFonts w:ascii="Times New Roman" w:hAnsi="Times New Roman" w:eastAsia="黑体" w:cs="Times New Roman"/>
          <w:spacing w:val="-5"/>
        </w:rPr>
        <w:t>高校学生应征入伍服义务兵役享受学费补偿、国家助学贷款代偿和学费减免的年限如何计算？</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cs="Times New Roman"/>
        </w:rPr>
        <w:t>学费补偿、国家助学贷款代偿和学费减免的年限，按照国家对本科、</w:t>
      </w:r>
      <w:r>
        <w:rPr>
          <w:rFonts w:ascii="Times New Roman" w:hAnsi="Times New Roman" w:cs="Times New Roman"/>
          <w:spacing w:val="-1"/>
        </w:rPr>
        <w:t>专科</w:t>
      </w:r>
      <w:r>
        <w:rPr>
          <w:rFonts w:ascii="Times New Roman" w:hAnsi="Times New Roman" w:eastAsia="Times New Roman" w:cs="Times New Roman"/>
        </w:rPr>
        <w:t>(</w:t>
      </w:r>
      <w:r>
        <w:rPr>
          <w:rFonts w:ascii="Times New Roman" w:hAnsi="Times New Roman" w:cs="Times New Roman"/>
        </w:rPr>
        <w:t>高职</w:t>
      </w:r>
      <w:r>
        <w:rPr>
          <w:rFonts w:ascii="Times New Roman" w:hAnsi="Times New Roman" w:eastAsia="Times New Roman" w:cs="Times New Roman"/>
        </w:rPr>
        <w:t>)</w:t>
      </w:r>
      <w:r>
        <w:rPr>
          <w:rFonts w:ascii="Times New Roman" w:hAnsi="Times New Roman" w:cs="Times New Roman"/>
          <w:spacing w:val="-9"/>
        </w:rPr>
        <w:t>、研究生和第二学士学位规定的相应修业年限据实计算。以入</w:t>
      </w:r>
      <w:r>
        <w:rPr>
          <w:rFonts w:ascii="Times New Roman" w:hAnsi="Times New Roman" w:cs="Times New Roman"/>
        </w:rPr>
        <w:t>伍时间为准，入伍前已达到的修业规定年限，即为学费补偿或国家助学贷款代偿的年限</w:t>
      </w:r>
      <w:r>
        <w:rPr>
          <w:rFonts w:ascii="Times New Roman" w:hAnsi="Times New Roman" w:eastAsia="Times New Roman" w:cs="Times New Roman"/>
        </w:rPr>
        <w:t>;</w:t>
      </w:r>
      <w:r>
        <w:rPr>
          <w:rFonts w:ascii="Times New Roman" w:hAnsi="Times New Roman" w:cs="Times New Roman"/>
          <w:spacing w:val="-1"/>
        </w:rPr>
        <w:t>退役复学后应完成的国家规定的修业年限的剩余期限，</w:t>
      </w:r>
      <w:r>
        <w:rPr>
          <w:rFonts w:ascii="Times New Roman" w:hAnsi="Times New Roman" w:cs="Times New Roman"/>
        </w:rPr>
        <w:t>即为学费减免的年限</w:t>
      </w:r>
      <w:r>
        <w:rPr>
          <w:rFonts w:ascii="Times New Roman" w:hAnsi="Times New Roman" w:eastAsia="Times New Roman" w:cs="Times New Roman"/>
        </w:rPr>
        <w:t>;</w:t>
      </w:r>
      <w:r>
        <w:rPr>
          <w:rFonts w:ascii="Times New Roman" w:hAnsi="Times New Roman" w:cs="Times New Roman"/>
        </w:rPr>
        <w:t>复学后攻读更高层次学历不在减免学费范围之内。专升本、本硕连读、中职高职连读、第二学士学位毕业生补偿学费或代偿国家助学贷款的年限，分别按照完成本科、硕士、高职和第二学士学位阶段学习任务规定的学习时间计算。专升本、本硕连读学制在校生，在专科或本科学习阶段应征入伍的，以实际学习时间实行学费补偿或国家助学贷款代偿</w:t>
      </w:r>
      <w:r>
        <w:rPr>
          <w:rFonts w:ascii="Times New Roman" w:hAnsi="Times New Roman" w:eastAsia="Times New Roman" w:cs="Times New Roman"/>
        </w:rPr>
        <w:t>;</w:t>
      </w:r>
      <w:r>
        <w:rPr>
          <w:rFonts w:ascii="Times New Roman" w:hAnsi="Times New Roman" w:cs="Times New Roman"/>
        </w:rPr>
        <w:t>在本科或硕士学习阶段应征入伍的，以本科已学习时间或硕士已学习时间计算，实行学费补偿或国家助学贷款代偿，其以前专科学习时间或本科学习时间不计入学费补偿或国家助学贷款代偿。中职高职连读学生学费补偿或国家助学贷款代偿的年限，按照高职阶段实际学习时间计算。</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12.高校学生申请应征入伍服义务兵役国家资助的程序是什么？</w:t>
      </w:r>
    </w:p>
    <w:p>
      <w:pPr>
        <w:pStyle w:val="25"/>
        <w:numPr>
          <w:ilvl w:val="0"/>
          <w:numId w:val="20"/>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2"/>
          <w:sz w:val="21"/>
        </w:rPr>
        <w:t>应征报名的高校学生登录大学生征兵报名系统，按要求在线</w:t>
      </w:r>
      <w:r>
        <w:rPr>
          <w:rFonts w:ascii="Times New Roman" w:hAnsi="Times New Roman" w:cs="Times New Roman"/>
          <w:spacing w:val="-4"/>
          <w:sz w:val="21"/>
        </w:rPr>
        <w:t>填写、打印《高校学生应征入伍学费补偿国家助学贷款代偿申请表》</w:t>
      </w:r>
      <w:r>
        <w:rPr>
          <w:rFonts w:ascii="Times New Roman" w:hAnsi="Times New Roman" w:eastAsia="Times New Roman" w:cs="Times New Roman"/>
          <w:sz w:val="21"/>
        </w:rPr>
        <w:t>(</w:t>
      </w:r>
      <w:r>
        <w:rPr>
          <w:rFonts w:ascii="Times New Roman" w:hAnsi="Times New Roman" w:cs="Times New Roman"/>
          <w:sz w:val="21"/>
        </w:rPr>
        <w:t>一</w:t>
      </w:r>
      <w:r>
        <w:rPr>
          <w:rFonts w:ascii="Times New Roman" w:hAnsi="Times New Roman" w:cs="Times New Roman"/>
          <w:spacing w:val="-4"/>
          <w:sz w:val="21"/>
        </w:rPr>
        <w:t>式两份，以下简称《申请表》</w:t>
      </w:r>
      <w:r>
        <w:rPr>
          <w:rFonts w:ascii="Times New Roman" w:hAnsi="Times New Roman" w:eastAsia="Times New Roman" w:cs="Times New Roman"/>
          <w:sz w:val="21"/>
        </w:rPr>
        <w:t>)</w:t>
      </w:r>
      <w:r>
        <w:rPr>
          <w:rFonts w:ascii="Times New Roman" w:hAnsi="Times New Roman" w:cs="Times New Roman"/>
          <w:sz w:val="21"/>
        </w:rPr>
        <w:t>并提交学校学生资助管理部门。在校期间</w:t>
      </w:r>
      <w:r>
        <w:rPr>
          <w:rFonts w:ascii="Times New Roman" w:hAnsi="Times New Roman" w:cs="Times New Roman"/>
          <w:spacing w:val="-4"/>
          <w:sz w:val="21"/>
        </w:rPr>
        <w:t>获得国家助学贷款的学生，需同时提供《国家助学贷款借款合同》复印件和本人签字的一次性偿还贷款计划书。</w:t>
      </w:r>
    </w:p>
    <w:p>
      <w:pPr>
        <w:pStyle w:val="25"/>
        <w:numPr>
          <w:ilvl w:val="0"/>
          <w:numId w:val="20"/>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8"/>
          <w:sz w:val="21"/>
        </w:rPr>
        <w:t>学校相关部门对《申请表》中学生的资助资格、标准、金额</w:t>
      </w:r>
      <w:r>
        <w:rPr>
          <w:rFonts w:ascii="Times New Roman" w:hAnsi="Times New Roman" w:eastAsia="Times New Roman" w:cs="Times New Roman"/>
          <w:sz w:val="21"/>
        </w:rPr>
        <w:t xml:space="preserve">( </w:t>
      </w:r>
      <w:r>
        <w:rPr>
          <w:rFonts w:ascii="Times New Roman" w:hAnsi="Times New Roman" w:cs="Times New Roman"/>
          <w:sz w:val="21"/>
        </w:rPr>
        <w:t>如有生源地信用助学贷款，学校应联系贷款经办银行或贷款经办地县级学生资助管理机构确认贷款金额</w:t>
      </w:r>
      <w:r>
        <w:rPr>
          <w:rFonts w:ascii="Times New Roman" w:hAnsi="Times New Roman" w:eastAsia="Times New Roman" w:cs="Times New Roman"/>
          <w:sz w:val="21"/>
        </w:rPr>
        <w:t>)</w:t>
      </w:r>
      <w:r>
        <w:rPr>
          <w:rFonts w:ascii="Times New Roman" w:hAnsi="Times New Roman" w:cs="Times New Roman"/>
          <w:sz w:val="21"/>
        </w:rPr>
        <w:t>等相关信息审核无误后，对《申请表》</w:t>
      </w:r>
      <w:r>
        <w:rPr>
          <w:rFonts w:ascii="Times New Roman" w:hAnsi="Times New Roman" w:cs="Times New Roman"/>
          <w:spacing w:val="-4"/>
          <w:sz w:val="21"/>
        </w:rPr>
        <w:t>加盖公章，一份留存，一份返还学生。</w:t>
      </w:r>
    </w:p>
    <w:p>
      <w:pPr>
        <w:pStyle w:val="25"/>
        <w:numPr>
          <w:ilvl w:val="0"/>
          <w:numId w:val="20"/>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5"/>
          <w:sz w:val="21"/>
        </w:rPr>
        <w:t>学生在征兵报名时将《申请表》交至入伍所在地县级人民政府征兵办公室</w:t>
      </w:r>
      <w:r>
        <w:rPr>
          <w:rFonts w:ascii="Times New Roman" w:hAnsi="Times New Roman" w:eastAsia="Times New Roman" w:cs="Times New Roman"/>
          <w:spacing w:val="-5"/>
          <w:sz w:val="21"/>
        </w:rPr>
        <w:t>(</w:t>
      </w:r>
      <w:r>
        <w:rPr>
          <w:rFonts w:ascii="Times New Roman" w:hAnsi="Times New Roman" w:cs="Times New Roman"/>
          <w:spacing w:val="-11"/>
          <w:sz w:val="21"/>
        </w:rPr>
        <w:t>以下简称“县级征兵办”</w:t>
      </w:r>
      <w:r>
        <w:rPr>
          <w:rFonts w:ascii="Times New Roman" w:hAnsi="Times New Roman" w:eastAsia="Times New Roman" w:cs="Times New Roman"/>
          <w:spacing w:val="-30"/>
          <w:sz w:val="21"/>
        </w:rPr>
        <w:t>)</w:t>
      </w:r>
      <w:r>
        <w:rPr>
          <w:rFonts w:ascii="Times New Roman" w:hAnsi="Times New Roman" w:cs="Times New Roman"/>
          <w:spacing w:val="-9"/>
          <w:sz w:val="21"/>
        </w:rPr>
        <w:t xml:space="preserve">。学生通过征兵体检被批准入伍后， </w:t>
      </w:r>
      <w:r>
        <w:rPr>
          <w:rFonts w:ascii="Times New Roman" w:hAnsi="Times New Roman" w:cs="Times New Roman"/>
          <w:sz w:val="21"/>
        </w:rPr>
        <w:t>县级征兵办对《申请表》加盖公章并返还学生。</w:t>
      </w:r>
    </w:p>
    <w:p>
      <w:pPr>
        <w:pStyle w:val="25"/>
        <w:numPr>
          <w:ilvl w:val="0"/>
          <w:numId w:val="20"/>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8"/>
          <w:sz w:val="21"/>
        </w:rPr>
        <w:t>学生将《申请表》原件和入伍通知书复印件，寄送至原就读高</w:t>
      </w:r>
      <w:r>
        <w:rPr>
          <w:rFonts w:ascii="Times New Roman" w:hAnsi="Times New Roman" w:cs="Times New Roman"/>
          <w:sz w:val="21"/>
        </w:rPr>
        <w:t>校学生资助管理部门。</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13.因个人原因被部队退回，高校学生已获国家资助的经费要被收回</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吗？</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cs="Times New Roman"/>
        </w:rPr>
        <w:t>因本人思想原因、故意隐瞒病史或弄虚作假、违法犯罪等行为造成</w:t>
      </w:r>
      <w:r>
        <w:rPr>
          <w:rFonts w:ascii="Times New Roman" w:hAnsi="Times New Roman" w:cs="Times New Roman"/>
          <w:spacing w:val="-6"/>
        </w:rPr>
        <w:t>退兵的学生，学校取消其受助资格，并不得申请学费减免。各省</w:t>
      </w:r>
      <w:r>
        <w:rPr>
          <w:rFonts w:ascii="Times New Roman" w:hAnsi="Times New Roman" w:eastAsia="Times New Roman" w:cs="Times New Roman"/>
        </w:rPr>
        <w:t>(</w:t>
      </w:r>
      <w:r>
        <w:rPr>
          <w:rFonts w:ascii="Times New Roman" w:hAnsi="Times New Roman" w:cs="Times New Roman"/>
          <w:spacing w:val="-6"/>
        </w:rPr>
        <w:t>区、市</w:t>
      </w:r>
      <w:r>
        <w:rPr>
          <w:rFonts w:ascii="Times New Roman" w:hAnsi="Times New Roman" w:eastAsia="Times New Roman" w:cs="Times New Roman"/>
          <w:spacing w:val="-15"/>
        </w:rPr>
        <w:t xml:space="preserve">) </w:t>
      </w:r>
      <w:r>
        <w:rPr>
          <w:rFonts w:ascii="Times New Roman" w:hAnsi="Times New Roman" w:cs="Times New Roman"/>
        </w:rPr>
        <w:t>人民政府征兵办公室应在接收退兵后及时将被退回学生的姓名、就读高校、退兵原因等情况逐级上报至国防部征兵办公室，并按照学生原就读高校的隶属关系，通报同级教育行政部门。</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5"/>
        </w:rPr>
        <w:t>被部队退回并被取消资助资格的学生，如学生返回其原户籍所在地，</w:t>
      </w:r>
      <w:r>
        <w:rPr>
          <w:rFonts w:ascii="Times New Roman" w:hAnsi="Times New Roman" w:cs="Times New Roman"/>
        </w:rPr>
        <w:t>已补偿的学费或代偿的国家助学贷款资金由学生户籍所在地县级教育行政部门会同同级人民政府征兵办公室收回；如学生返回其原就读高校，已补偿的学费或代偿的国家助学贷款由学生原就读高校会同退役安置地县级人民政府征兵办公室收回。各县级教育行政部门和各高校应在收回资金后十日内，逐级汇总上缴全国学生资助管理中心。收回资金按规定作为下一年度学费补偿或国家助学贷款代偿经费。</w:t>
      </w:r>
    </w:p>
    <w:p>
      <w:pPr>
        <w:pStyle w:val="6"/>
        <w:numPr>
          <w:ilvl w:val="0"/>
          <w:numId w:val="21"/>
        </w:numPr>
        <w:spacing w:before="0" w:after="0" w:line="300" w:lineRule="auto"/>
        <w:ind w:left="0"/>
        <w:jc w:val="both"/>
        <w:rPr>
          <w:rFonts w:ascii="Times New Roman" w:hAnsi="Times New Roman" w:eastAsia="黑体" w:cs="Times New Roman"/>
        </w:rPr>
      </w:pPr>
      <w:r>
        <w:rPr>
          <w:rFonts w:ascii="Times New Roman" w:hAnsi="Times New Roman" w:eastAsia="黑体" w:cs="Times New Roman"/>
        </w:rPr>
        <w:t xml:space="preserve">高校毕业生入伍服义务兵役年限是多少？ </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 xml:space="preserve">我国现行的义务兵役制度服役年限是两年。 </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spacing w:val="-1"/>
        </w:rPr>
        <w:t>15.大学生士兵退役后享受哪些就学优惠政策？</w:t>
      </w:r>
    </w:p>
    <w:p>
      <w:pPr>
        <w:pStyle w:val="25"/>
        <w:numPr>
          <w:ilvl w:val="0"/>
          <w:numId w:val="22"/>
        </w:numPr>
        <w:tabs>
          <w:tab w:val="left" w:pos="1079"/>
        </w:tabs>
        <w:spacing w:before="0" w:after="0" w:line="360" w:lineRule="auto"/>
        <w:ind w:left="0" w:firstLine="426"/>
        <w:rPr>
          <w:rFonts w:ascii="Times New Roman" w:hAnsi="Times New Roman" w:cs="Times New Roman"/>
          <w:sz w:val="21"/>
        </w:rPr>
      </w:pPr>
      <w:r>
        <w:rPr>
          <w:rFonts w:ascii="Times New Roman" w:hAnsi="Times New Roman" w:cs="Times New Roman"/>
          <w:sz w:val="21"/>
        </w:rPr>
        <w:t>高职（专科）学生入伍经历可作为毕业实习经历。</w:t>
      </w:r>
    </w:p>
    <w:p>
      <w:pPr>
        <w:pStyle w:val="25"/>
        <w:numPr>
          <w:ilvl w:val="0"/>
          <w:numId w:val="22"/>
        </w:numPr>
        <w:tabs>
          <w:tab w:val="left" w:pos="1080"/>
        </w:tabs>
        <w:spacing w:before="0" w:after="0" w:line="360" w:lineRule="auto"/>
        <w:ind w:left="0" w:firstLine="426"/>
        <w:jc w:val="both"/>
        <w:rPr>
          <w:rFonts w:ascii="Times New Roman" w:hAnsi="Times New Roman" w:cs="Times New Roman"/>
        </w:rPr>
      </w:pPr>
      <w:r>
        <w:rPr>
          <w:rFonts w:ascii="Times New Roman" w:hAnsi="Times New Roman" w:cs="Times New Roman"/>
          <w:spacing w:val="-2"/>
          <w:sz w:val="21"/>
        </w:rPr>
        <w:t>退役大学生士兵入学或复学后免修军事技能训练，直接获得学</w:t>
      </w:r>
      <w:r>
        <w:rPr>
          <w:rFonts w:ascii="Times New Roman" w:hAnsi="Times New Roman" w:cs="Times New Roman"/>
        </w:rPr>
        <w:t>分。</w:t>
      </w:r>
    </w:p>
    <w:p>
      <w:pPr>
        <w:pStyle w:val="25"/>
        <w:numPr>
          <w:ilvl w:val="0"/>
          <w:numId w:val="22"/>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pacing w:val="-7"/>
          <w:sz w:val="21"/>
        </w:rPr>
        <w:t>设立“退役大学生士兵”专项硕士研究生招生计划。根据实际</w:t>
      </w:r>
    </w:p>
    <w:p>
      <w:pPr>
        <w:pStyle w:val="6"/>
        <w:spacing w:before="0" w:after="0" w:line="300" w:lineRule="auto"/>
        <w:ind w:left="0" w:firstLine="426"/>
        <w:jc w:val="both"/>
        <w:rPr>
          <w:rFonts w:ascii="Times New Roman" w:hAnsi="Times New Roman" w:eastAsia="Times New Roman" w:cs="Times New Roman"/>
        </w:rPr>
      </w:pPr>
      <w:r>
        <w:rPr>
          <w:rFonts w:ascii="Times New Roman" w:hAnsi="Times New Roman" w:cs="Times New Roman"/>
        </w:rPr>
        <w:t>需求，每年安排一定数量专项计划，专门面向退役大学生士兵招生。在全国研究生招生总规模内单列下达，不得挪用</w:t>
      </w:r>
      <w:r>
        <w:rPr>
          <w:rFonts w:ascii="Times New Roman" w:hAnsi="Times New Roman" w:eastAsia="Times New Roman" w:cs="Times New Roman"/>
        </w:rPr>
        <w:t>.</w:t>
      </w:r>
    </w:p>
    <w:p>
      <w:pPr>
        <w:pStyle w:val="25"/>
        <w:numPr>
          <w:ilvl w:val="0"/>
          <w:numId w:val="22"/>
        </w:numPr>
        <w:tabs>
          <w:tab w:val="left" w:pos="1080"/>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4"/>
          <w:sz w:val="21"/>
        </w:rPr>
        <w:t>将高校在校生</w:t>
      </w:r>
      <w:r>
        <w:rPr>
          <w:rFonts w:ascii="Times New Roman" w:hAnsi="Times New Roman" w:cs="Times New Roman"/>
          <w:sz w:val="21"/>
        </w:rPr>
        <w:t>（含高校新生</w:t>
      </w:r>
      <w:r>
        <w:rPr>
          <w:rFonts w:ascii="Times New Roman" w:hAnsi="Times New Roman" w:cs="Times New Roman"/>
          <w:spacing w:val="-21"/>
          <w:sz w:val="21"/>
        </w:rPr>
        <w:t>）</w:t>
      </w:r>
      <w:r>
        <w:rPr>
          <w:rFonts w:ascii="Times New Roman" w:hAnsi="Times New Roman" w:cs="Times New Roman"/>
          <w:sz w:val="21"/>
        </w:rPr>
        <w:t>服兵役情况纳入推免生遴选指</w:t>
      </w:r>
      <w:r>
        <w:rPr>
          <w:rFonts w:ascii="Times New Roman" w:hAnsi="Times New Roman" w:cs="Times New Roman"/>
          <w:spacing w:val="-4"/>
          <w:sz w:val="21"/>
        </w:rPr>
        <w:t>标体系。鼓励开展推荐优秀应届本科毕业生免试攻读研究生工作的高校在制定本校推免生遴选办法时，结合本校具体情况，将在校期间服兵役情况纳入推免生遴选指标体系。在部队荣立二等功及以上的退役人员， 符合研究生报名条件的可免试（指初试）攻读硕士研究生。</w:t>
      </w:r>
    </w:p>
    <w:p>
      <w:pPr>
        <w:pStyle w:val="25"/>
        <w:numPr>
          <w:ilvl w:val="0"/>
          <w:numId w:val="22"/>
        </w:numPr>
        <w:tabs>
          <w:tab w:val="left" w:pos="1080"/>
        </w:tabs>
        <w:spacing w:before="0" w:after="0" w:line="360" w:lineRule="auto"/>
        <w:ind w:left="0" w:firstLine="445"/>
        <w:jc w:val="both"/>
        <w:rPr>
          <w:rFonts w:ascii="Times New Roman" w:hAnsi="Times New Roman" w:cs="Times New Roman"/>
        </w:rPr>
      </w:pPr>
      <w:r>
        <w:rPr>
          <w:rFonts w:ascii="Times New Roman" w:hAnsi="Times New Roman" w:cs="Times New Roman"/>
          <w:spacing w:val="-2"/>
          <w:sz w:val="21"/>
        </w:rPr>
        <w:t>将考研加分范围扩大至高校在校生</w:t>
      </w:r>
      <w:r>
        <w:rPr>
          <w:rFonts w:ascii="Times New Roman" w:hAnsi="Times New Roman" w:cs="Times New Roman"/>
          <w:sz w:val="21"/>
        </w:rPr>
        <w:t>（含高校新生</w:t>
      </w:r>
      <w:r>
        <w:rPr>
          <w:rFonts w:ascii="Times New Roman" w:hAnsi="Times New Roman" w:cs="Times New Roman"/>
          <w:spacing w:val="-16"/>
          <w:sz w:val="21"/>
        </w:rPr>
        <w:t>）</w:t>
      </w:r>
      <w:r>
        <w:rPr>
          <w:rFonts w:ascii="Times New Roman" w:hAnsi="Times New Roman" w:cs="Times New Roman"/>
          <w:spacing w:val="-7"/>
          <w:sz w:val="21"/>
        </w:rPr>
        <w:t>。退役人员</w:t>
      </w:r>
      <w:r>
        <w:rPr>
          <w:rFonts w:ascii="Times New Roman" w:hAnsi="Times New Roman" w:cs="Times New Roman"/>
          <w:sz w:val="21"/>
        </w:rPr>
        <w:t>在继续实行普通高校应届毕业生退役后按规定享受加分政策的基础上， 允许普通高校在校生（含高校新生）应征入伍服义务兵役退役，在完成本科学业后</w:t>
      </w:r>
      <w:r>
        <w:rPr>
          <w:rFonts w:ascii="Times New Roman" w:hAnsi="Times New Roman" w:eastAsia="Times New Roman" w:cs="Times New Roman"/>
          <w:sz w:val="21"/>
        </w:rPr>
        <w:t>3</w:t>
      </w:r>
      <w:r>
        <w:rPr>
          <w:rFonts w:ascii="Times New Roman" w:hAnsi="Times New Roman" w:cs="Times New Roman"/>
          <w:spacing w:val="-2"/>
          <w:sz w:val="21"/>
        </w:rPr>
        <w:t>年内参加全国硕士研究生招生考试，初试总分加</w:t>
      </w:r>
      <w:r>
        <w:rPr>
          <w:rFonts w:ascii="Times New Roman" w:hAnsi="Times New Roman" w:eastAsia="Times New Roman" w:cs="Times New Roman"/>
          <w:sz w:val="21"/>
        </w:rPr>
        <w:t>10</w:t>
      </w:r>
      <w:r>
        <w:rPr>
          <w:rFonts w:ascii="Times New Roman" w:hAnsi="Times New Roman" w:cs="Times New Roman"/>
          <w:spacing w:val="-8"/>
          <w:sz w:val="21"/>
        </w:rPr>
        <w:t>分，同等</w:t>
      </w:r>
      <w:r>
        <w:rPr>
          <w:rFonts w:ascii="Times New Roman" w:hAnsi="Times New Roman" w:cs="Times New Roman"/>
        </w:rPr>
        <w:t>条件下优先录取。</w:t>
      </w:r>
    </w:p>
    <w:p>
      <w:pPr>
        <w:pStyle w:val="25"/>
        <w:numPr>
          <w:ilvl w:val="0"/>
          <w:numId w:val="22"/>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2"/>
          <w:sz w:val="21"/>
        </w:rPr>
        <w:t>退役大学生士兵专升本实行招生计划单列。高职</w:t>
      </w:r>
      <w:r>
        <w:rPr>
          <w:rFonts w:ascii="Times New Roman" w:hAnsi="Times New Roman" w:cs="Times New Roman"/>
          <w:sz w:val="21"/>
        </w:rPr>
        <w:t>（专科</w:t>
      </w:r>
      <w:r>
        <w:rPr>
          <w:rFonts w:ascii="Times New Roman" w:hAnsi="Times New Roman" w:cs="Times New Roman"/>
          <w:spacing w:val="-16"/>
          <w:sz w:val="21"/>
        </w:rPr>
        <w:t>）</w:t>
      </w:r>
      <w:r>
        <w:rPr>
          <w:rFonts w:ascii="Times New Roman" w:hAnsi="Times New Roman" w:cs="Times New Roman"/>
          <w:sz w:val="21"/>
        </w:rPr>
        <w:t>学生</w:t>
      </w:r>
      <w:r>
        <w:rPr>
          <w:rFonts w:ascii="Times New Roman" w:hAnsi="Times New Roman" w:cs="Times New Roman"/>
          <w:spacing w:val="-5"/>
          <w:sz w:val="21"/>
        </w:rPr>
        <w:t xml:space="preserve">应征入伍服义务兵役退役，在完成高职学业后参加普通本科专升本考试， </w:t>
      </w:r>
      <w:r>
        <w:rPr>
          <w:rFonts w:ascii="Times New Roman" w:hAnsi="Times New Roman" w:cs="Times New Roman"/>
          <w:spacing w:val="3"/>
          <w:sz w:val="21"/>
        </w:rPr>
        <w:t>实行计划单列，录取比例在现行</w:t>
      </w:r>
      <w:r>
        <w:rPr>
          <w:rFonts w:ascii="Times New Roman" w:hAnsi="Times New Roman" w:eastAsia="Times New Roman" w:cs="Times New Roman"/>
          <w:sz w:val="21"/>
        </w:rPr>
        <w:t>30%</w:t>
      </w:r>
      <w:r>
        <w:rPr>
          <w:rFonts w:ascii="Times New Roman" w:hAnsi="Times New Roman" w:cs="Times New Roman"/>
          <w:spacing w:val="3"/>
          <w:sz w:val="21"/>
        </w:rPr>
        <w:t>的基础上适度扩大，具体比例由各</w:t>
      </w:r>
      <w:r>
        <w:rPr>
          <w:rFonts w:ascii="Times New Roman" w:hAnsi="Times New Roman" w:cs="Times New Roman"/>
          <w:sz w:val="21"/>
        </w:rPr>
        <w:t>省份根据本地实际和报名情况确定。</w:t>
      </w:r>
    </w:p>
    <w:p>
      <w:pPr>
        <w:pStyle w:val="25"/>
        <w:numPr>
          <w:ilvl w:val="0"/>
          <w:numId w:val="22"/>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2"/>
          <w:sz w:val="21"/>
        </w:rPr>
        <w:t>高校新生录取通知书中附寄应征入伍优惠政策。高校向新生</w:t>
      </w:r>
      <w:r>
        <w:rPr>
          <w:rFonts w:ascii="Times New Roman" w:hAnsi="Times New Roman" w:cs="Times New Roman"/>
          <w:spacing w:val="-4"/>
          <w:sz w:val="21"/>
        </w:rPr>
        <w:t>寄送《录取通知书》时，附寄应征入伍宣传单，宣传单主要内容包括优惠政策概要、报名流程指南、学籍注册要求等。</w:t>
      </w:r>
    </w:p>
    <w:p>
      <w:pPr>
        <w:pStyle w:val="25"/>
        <w:numPr>
          <w:ilvl w:val="0"/>
          <w:numId w:val="22"/>
        </w:numPr>
        <w:tabs>
          <w:tab w:val="left" w:pos="1079"/>
        </w:tabs>
        <w:spacing w:before="0" w:after="0" w:line="360" w:lineRule="auto"/>
        <w:ind w:left="0" w:firstLine="445"/>
        <w:rPr>
          <w:rFonts w:ascii="Times New Roman" w:hAnsi="Times New Roman" w:cs="Times New Roman"/>
          <w:sz w:val="21"/>
        </w:rPr>
      </w:pPr>
      <w:r>
        <w:rPr>
          <w:rFonts w:ascii="Times New Roman" w:hAnsi="Times New Roman" w:cs="Times New Roman"/>
          <w:spacing w:val="-5"/>
          <w:sz w:val="21"/>
        </w:rPr>
        <w:t>放宽退役大学生士兵复学转专业限制。大学生士兵退役后复学，经学校同意并履行相关程序后，可转入本校其他专业学习。</w:t>
      </w:r>
    </w:p>
    <w:p>
      <w:pPr>
        <w:pStyle w:val="25"/>
        <w:numPr>
          <w:ilvl w:val="0"/>
          <w:numId w:val="22"/>
        </w:numPr>
        <w:tabs>
          <w:tab w:val="left" w:pos="1079"/>
        </w:tabs>
        <w:spacing w:before="0" w:after="0" w:line="360" w:lineRule="auto"/>
        <w:ind w:left="0" w:firstLine="445"/>
        <w:jc w:val="both"/>
        <w:rPr>
          <w:rFonts w:ascii="Times New Roman" w:hAnsi="Times New Roman" w:cs="Times New Roman"/>
          <w:sz w:val="21"/>
        </w:rPr>
      </w:pPr>
      <w:r>
        <w:rPr>
          <w:rFonts w:ascii="Times New Roman" w:hAnsi="Times New Roman" w:cs="Times New Roman"/>
          <w:spacing w:val="-3"/>
          <w:sz w:val="21"/>
        </w:rPr>
        <w:t>具有高职</w:t>
      </w:r>
      <w:r>
        <w:rPr>
          <w:rFonts w:ascii="Times New Roman" w:hAnsi="Times New Roman" w:cs="Times New Roman"/>
          <w:sz w:val="21"/>
        </w:rPr>
        <w:t>（高专</w:t>
      </w:r>
      <w:r>
        <w:rPr>
          <w:rFonts w:ascii="Times New Roman" w:hAnsi="Times New Roman" w:cs="Times New Roman"/>
          <w:spacing w:val="-14"/>
          <w:sz w:val="21"/>
        </w:rPr>
        <w:t>）</w:t>
      </w:r>
      <w:r>
        <w:rPr>
          <w:rFonts w:ascii="Times New Roman" w:hAnsi="Times New Roman" w:cs="Times New Roman"/>
          <w:spacing w:val="-5"/>
          <w:sz w:val="21"/>
        </w:rPr>
        <w:t>学历的，退役后免试入读成人本科，或经过</w:t>
      </w:r>
      <w:r>
        <w:rPr>
          <w:rFonts w:ascii="Times New Roman" w:hAnsi="Times New Roman" w:cs="Times New Roman"/>
          <w:sz w:val="21"/>
        </w:rPr>
        <w:t>一定考核入读普通本科；荣立三等功以上奖励的，在完成高职（</w:t>
      </w:r>
      <w:r>
        <w:rPr>
          <w:rFonts w:ascii="Times New Roman" w:hAnsi="Times New Roman" w:cs="Times New Roman"/>
          <w:spacing w:val="1"/>
          <w:sz w:val="21"/>
        </w:rPr>
        <w:t>专科</w:t>
      </w:r>
      <w:r>
        <w:rPr>
          <w:rFonts w:ascii="Times New Roman" w:hAnsi="Times New Roman" w:cs="Times New Roman"/>
          <w:sz w:val="21"/>
        </w:rPr>
        <w:t>） 学业后，免试入读普通本科；</w:t>
      </w:r>
    </w:p>
    <w:p>
      <w:pPr>
        <w:pStyle w:val="25"/>
        <w:numPr>
          <w:ilvl w:val="0"/>
          <w:numId w:val="22"/>
        </w:numPr>
        <w:tabs>
          <w:tab w:val="left" w:pos="1188"/>
        </w:tabs>
        <w:spacing w:before="0" w:after="0" w:line="360" w:lineRule="auto"/>
        <w:ind w:left="0" w:firstLine="445"/>
        <w:jc w:val="both"/>
        <w:rPr>
          <w:rFonts w:ascii="Times New Roman" w:hAnsi="Times New Roman" w:cs="Times New Roman"/>
          <w:sz w:val="21"/>
        </w:rPr>
      </w:pPr>
      <w:r>
        <w:rPr>
          <w:rFonts w:ascii="Times New Roman" w:hAnsi="Times New Roman" w:cs="Times New Roman"/>
          <w:sz w:val="21"/>
        </w:rPr>
        <w:t>应征入伍的高校毕业生退役后报考政法干警招录培养体制改革试点招生时，教育考试笔试成绩总分加</w:t>
      </w:r>
      <w:r>
        <w:rPr>
          <w:rFonts w:ascii="Times New Roman" w:hAnsi="Times New Roman" w:eastAsia="Times New Roman" w:cs="Times New Roman"/>
          <w:sz w:val="21"/>
        </w:rPr>
        <w:t>10</w:t>
      </w:r>
      <w:r>
        <w:rPr>
          <w:rFonts w:ascii="Times New Roman" w:hAnsi="Times New Roman" w:cs="Times New Roman"/>
          <w:sz w:val="21"/>
        </w:rPr>
        <w:t>分。</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16.什么是政法干警招录培养体制改革试点考试？</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国家为培养政治业务素质高，实战能力强的应用型、复合型政法人才，加强政法机关公务员队伍建设，</w:t>
      </w:r>
      <w:r>
        <w:rPr>
          <w:rFonts w:ascii="Times New Roman" w:hAnsi="Times New Roman" w:eastAsia="Times New Roman" w:cs="Times New Roman"/>
        </w:rPr>
        <w:t>2008</w:t>
      </w:r>
      <w:r>
        <w:rPr>
          <w:rFonts w:ascii="Times New Roman" w:hAnsi="Times New Roman" w:cs="Times New Roman"/>
        </w:rPr>
        <w:t>年开始重点从部队退役士兵和普通高校毕业生中选拔优秀人才，为基层政法机关特别是中西部和其他经济欠发达地区的县（市）级以下基层政法机关提供人才保障和智力支持。</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17.应征入伍的高校应届毕业生离校后户口档案存放在哪里，如何迁</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转？</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被确定为预征对象的高校应届毕业生，回入学前户籍所在地应征的，将户口迁回入学前户籍所在地，档案转到入学前户籍所在地人才交流中心存放。在学校所在地应征的，可将户籍和档案暂时保留在学校。</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高校应届毕业生批准入伍后，其户口档案予以注销，档案放入新兵档案。</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18.高校应届毕业生退役后户档迁移有何优惠政策？</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高校应届毕业生入伍服义务兵役退出现役后一年内，可视同当年的高校应届毕业生，凭用人单位录（聘）用手续，向原就读高校再次申请办理就业报到手续，户档随迁（直辖市按照有关规定执行）。</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19.没有参加网上报名预征的大学生生是否还可以应征入伍并享受有关优惠政策？</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未参加网上报名预征的大学生，在征兵期间需要补办网上预征手续，没有经过网上报名预征的大学生不享受有关优惠政策。</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20.什么是士官？与义务兵有什么区别？</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我军现役士兵按兵役性质分为义务兵役制士兵和志愿兵役制士兵。义务兵役制士兵称为义务兵，志愿兵役制士兵称为士官。士官属于士兵军衔序列，但不同于义务兵役制士兵，是士兵中的骨干。义务兵实行供给制，发给津贴，士官实行工资制和定期增资制度。</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21.国家资助直接招收为士官的高等学校学生如何界定？</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是指直接从非军事部门招收为部队士官的全日制普通本专科</w:t>
      </w:r>
      <w:r>
        <w:rPr>
          <w:rFonts w:ascii="Times New Roman" w:hAnsi="Times New Roman" w:eastAsia="Times New Roman" w:cs="Times New Roman"/>
        </w:rPr>
        <w:t>(</w:t>
      </w:r>
      <w:r>
        <w:rPr>
          <w:rFonts w:ascii="Times New Roman" w:hAnsi="Times New Roman" w:cs="Times New Roman"/>
        </w:rPr>
        <w:t>含高职</w:t>
      </w:r>
      <w:r>
        <w:rPr>
          <w:rFonts w:ascii="Times New Roman" w:hAnsi="Times New Roman" w:eastAsia="Times New Roman" w:cs="Times New Roman"/>
        </w:rPr>
        <w:t>)</w:t>
      </w:r>
      <w:r>
        <w:rPr>
          <w:rFonts w:ascii="Times New Roman" w:hAnsi="Times New Roman" w:cs="Times New Roman"/>
        </w:rPr>
        <w:t>、研究生、第二学士学位的应</w:t>
      </w:r>
      <w:r>
        <w:rPr>
          <w:rFonts w:ascii="Times New Roman" w:hAnsi="Times New Roman" w:eastAsia="Times New Roman" w:cs="Times New Roman"/>
        </w:rPr>
        <w:t>(</w:t>
      </w:r>
      <w:r>
        <w:rPr>
          <w:rFonts w:ascii="Times New Roman" w:hAnsi="Times New Roman" w:cs="Times New Roman"/>
        </w:rPr>
        <w:t>往</w:t>
      </w:r>
      <w:r>
        <w:rPr>
          <w:rFonts w:ascii="Times New Roman" w:hAnsi="Times New Roman" w:eastAsia="Times New Roman" w:cs="Times New Roman"/>
        </w:rPr>
        <w:t>)</w:t>
      </w:r>
      <w:r>
        <w:rPr>
          <w:rFonts w:ascii="Times New Roman" w:hAnsi="Times New Roman" w:cs="Times New Roman"/>
        </w:rPr>
        <w:t>届毕业生，以及成人高校的普通本专科</w:t>
      </w:r>
      <w:r>
        <w:rPr>
          <w:rFonts w:ascii="Times New Roman" w:hAnsi="Times New Roman" w:eastAsia="Times New Roman" w:cs="Times New Roman"/>
        </w:rPr>
        <w:t>(</w:t>
      </w:r>
      <w:r>
        <w:rPr>
          <w:rFonts w:ascii="Times New Roman" w:hAnsi="Times New Roman" w:cs="Times New Roman"/>
        </w:rPr>
        <w:t>高职</w:t>
      </w:r>
      <w:r>
        <w:rPr>
          <w:rFonts w:ascii="Times New Roman" w:hAnsi="Times New Roman" w:eastAsia="Times New Roman" w:cs="Times New Roman"/>
        </w:rPr>
        <w:t>)</w:t>
      </w:r>
      <w:r>
        <w:rPr>
          <w:rFonts w:ascii="Times New Roman" w:hAnsi="Times New Roman" w:cs="Times New Roman"/>
        </w:rPr>
        <w:t>应</w:t>
      </w:r>
      <w:r>
        <w:rPr>
          <w:rFonts w:ascii="Times New Roman" w:hAnsi="Times New Roman" w:eastAsia="Times New Roman" w:cs="Times New Roman"/>
        </w:rPr>
        <w:t>(</w:t>
      </w:r>
      <w:r>
        <w:rPr>
          <w:rFonts w:ascii="Times New Roman" w:hAnsi="Times New Roman" w:cs="Times New Roman"/>
        </w:rPr>
        <w:t>往</w:t>
      </w:r>
      <w:r>
        <w:rPr>
          <w:rFonts w:ascii="Times New Roman" w:hAnsi="Times New Roman" w:eastAsia="Times New Roman" w:cs="Times New Roman"/>
        </w:rPr>
        <w:t>)</w:t>
      </w:r>
      <w:r>
        <w:rPr>
          <w:rFonts w:ascii="Times New Roman" w:hAnsi="Times New Roman" w:cs="Times New Roman"/>
        </w:rPr>
        <w:t>届毕业生；纳入全国高等学校招生统一考试、直接招录或选拔补充为部队士官的定向生。</w:t>
      </w: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pStyle w:val="6"/>
        <w:spacing w:before="0" w:after="0" w:line="300" w:lineRule="auto"/>
        <w:ind w:left="0" w:firstLine="445"/>
        <w:jc w:val="both"/>
        <w:rPr>
          <w:rFonts w:ascii="Times New Roman" w:hAnsi="Times New Roman" w:cs="Times New Roman"/>
        </w:rPr>
      </w:pPr>
    </w:p>
    <w:p>
      <w:pPr>
        <w:spacing w:before="0" w:after="0" w:line="300" w:lineRule="auto"/>
        <w:jc w:val="center"/>
        <w:rPr>
          <w:rFonts w:ascii="Times New Roman" w:hAnsi="Times New Roman" w:eastAsia="黑体" w:cs="Times New Roman"/>
          <w:sz w:val="28"/>
          <w:szCs w:val="28"/>
        </w:rPr>
      </w:pPr>
      <w:r>
        <w:rPr>
          <w:rFonts w:ascii="Times New Roman" w:hAnsi="黑体" w:eastAsia="黑体" w:cs="Times New Roman"/>
          <w:sz w:val="28"/>
          <w:szCs w:val="28"/>
        </w:rPr>
        <w:t>青海大学昆仑学院在校学生应征入伍优抚待遇规定（试行）</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第一条 为了鼓励广大青年学生踊跃参军、报效祖国，根据《教育部办公厅关于进一步做好高校学生参军入伍工作的通知》（教学厅【2015】3号）文件精神，为切实保证我院学生应征入伍工作的顺利开展，结合我院的实际情况，特制定本规定。</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第二条 大一、大二参军入伍的学生在退役复学后，如提出调整专业申请，经学院同意并履行相关程序，可转入学院其他专业学习。</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第三条 毕业生参军入伍的，若本人提出申请，可保留两年学籍，以应届毕业生对待。</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第四条 学生入伍后，往年已交的学费由国家补偿每人每年8000元，其所交学费与国家学费补偿的差额部分由学院返还学生，学生退役复学后，不再缴纳学费。</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第五条 学院设立院级专项奖学金奖励退役复学的学生，学生退役复学后一次性发放奖学金每人3000元,生活困难退役复学的学生可优先申请国家助学金补助。</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第六条 学生入伍前如已学完大部分课时的所修课程，可采取变通方式进行考核，并给予成绩和学分。</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第七条 入伍学生退役复学后可免修教学计划规定的体育课、国防教育课和思想品德修养课等课程。</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第八条 应征入伍的学生退役复学后学院优先安排专项勤工助学岗位。</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第九条 应征入伍的学生退役复学后有创业意愿的学院免费提供办公场所，提供一定的资金支持。</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第十条 对入伍退役复学的学生在学院的各类评优评奖中优先推荐。</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第十一条 学业困难的学生参军入伍退役复学后学院优先给予学业帮助，支持其顺利完成学业。</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第十二条 凡按比例完成应征入伍目标任务的班级给予一定的奖励，参军入伍的学生个人给予一定的物质或经费支持。</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第十三条 入伍学生除享受我院优抚政策外，同时享受国家、青海省规定的优抚待遇。</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第十四条 本规定自下发之日起实施，由学生工作部、教学管理部及财务部等部门负责落实。</w:t>
      </w:r>
    </w:p>
    <w:p>
      <w:pPr>
        <w:spacing w:before="0" w:after="0" w:line="300" w:lineRule="auto"/>
        <w:ind w:firstLine="420" w:firstLineChars="200"/>
        <w:rPr>
          <w:rFonts w:ascii="Times New Roman" w:hAnsi="Times New Roman" w:cs="Times New Roman"/>
          <w:sz w:val="21"/>
          <w:szCs w:val="21"/>
        </w:rPr>
      </w:pPr>
      <w:r>
        <w:rPr>
          <w:rFonts w:ascii="Times New Roman" w:hAnsi="Times New Roman" w:cs="Times New Roman"/>
          <w:sz w:val="21"/>
          <w:szCs w:val="21"/>
        </w:rPr>
        <w:t>第十五条 本规定由青海大学昆仑学院征兵领导小组负责解释。</w:t>
      </w:r>
    </w:p>
    <w:p>
      <w:pPr>
        <w:pStyle w:val="6"/>
        <w:spacing w:before="0" w:after="0" w:line="300" w:lineRule="auto"/>
        <w:ind w:left="0"/>
        <w:jc w:val="both"/>
        <w:rPr>
          <w:rFonts w:ascii="Times New Roman" w:hAnsi="Times New Roman" w:cs="Times New Roman"/>
          <w:sz w:val="3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spacing w:before="0" w:after="0" w:line="300" w:lineRule="auto"/>
        <w:rPr>
          <w:rFonts w:ascii="Times New Roman" w:hAnsi="Times New Roman" w:cs="Times New Roman"/>
          <w:sz w:val="18"/>
        </w:rPr>
      </w:pPr>
    </w:p>
    <w:p>
      <w:pPr>
        <w:pStyle w:val="29"/>
        <w:rPr>
          <w:rFonts w:ascii="Times New Roman" w:hAnsi="Times New Roman" w:cs="Times New Roman"/>
          <w:sz w:val="30"/>
          <w:szCs w:val="30"/>
        </w:rPr>
      </w:pPr>
      <w:bookmarkStart w:id="14" w:name="_Toc530159337"/>
      <w:r>
        <w:rPr>
          <w:rFonts w:ascii="Times New Roman" w:cs="Times New Roman"/>
          <w:sz w:val="30"/>
          <w:szCs w:val="30"/>
        </w:rPr>
        <w:t>第五章就业基本知识、手续办理</w:t>
      </w:r>
      <w:bookmarkEnd w:id="14"/>
    </w:p>
    <w:p>
      <w:pPr>
        <w:pStyle w:val="2"/>
        <w:jc w:val="center"/>
        <w:rPr>
          <w:rFonts w:ascii="Times New Roman" w:hAnsi="Times New Roman" w:cs="Times New Roman"/>
          <w:szCs w:val="24"/>
        </w:rPr>
      </w:pPr>
      <w:bookmarkStart w:id="15" w:name="_Toc530159338"/>
      <w:r>
        <w:rPr>
          <w:rFonts w:ascii="Times New Roman" w:cs="Times New Roman"/>
          <w:szCs w:val="24"/>
        </w:rPr>
        <w:t>毕业生双向选择就业的基本程序</w:t>
      </w:r>
      <w:bookmarkEnd w:id="15"/>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一、择业准备</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8"/>
        </w:rPr>
        <w:t>、心理准备：认清形势，对自己进行合理定位，明确就业地区、行</w:t>
      </w:r>
      <w:r>
        <w:rPr>
          <w:rFonts w:ascii="Times New Roman" w:hAnsi="Times New Roman" w:cs="Times New Roman"/>
        </w:rPr>
        <w:t>业、职业等目标。</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、材料准备：根据目标，有针对性地制作求职信、简历、推荐表、证明材料等求职材料。</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二、收集就业信息：获得信息并对信息进行分析和筛选。</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三、参加应聘：依据信息参加招聘会或前往单位应聘，根据单位的不同要求，可能要经过笔试、面试（可能不止一轮）、组织考核、政审、体检等程序。</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四、在双方共同意愿的基础上签订就业协议书</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五、将盖有用人单位的协议书交学院毕业生就业指导中心登记并录入就业计划。</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六、学院上报就业方案并统一申办《报到证》。</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七、离校时领取第一批就业的学生《报到证》，到单位报到。此后与单位之间的手续办理与学院无关，请毕业生与单位联系。</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黑体" w:eastAsia="黑体" w:cs="Times New Roman"/>
        </w:rPr>
        <w:t>八、毕业生离校后，学院根据就业计划转递毕业生档案值单位或人事代理机构。</w:t>
      </w:r>
    </w:p>
    <w:p>
      <w:pPr>
        <w:pStyle w:val="6"/>
        <w:spacing w:before="0" w:after="0" w:line="300" w:lineRule="auto"/>
        <w:ind w:left="0"/>
        <w:jc w:val="both"/>
        <w:rPr>
          <w:rFonts w:ascii="Times New Roman" w:hAnsi="Times New Roman" w:cs="Times New Roman"/>
          <w:sz w:val="41"/>
        </w:rPr>
      </w:pPr>
    </w:p>
    <w:p>
      <w:pPr>
        <w:pStyle w:val="2"/>
        <w:jc w:val="center"/>
        <w:rPr>
          <w:rFonts w:ascii="Times New Roman" w:hAnsi="Times New Roman" w:cs="Times New Roman"/>
          <w:szCs w:val="24"/>
        </w:rPr>
      </w:pPr>
      <w:bookmarkStart w:id="16" w:name="_Toc530159339"/>
      <w:r>
        <w:rPr>
          <w:rFonts w:ascii="Times New Roman" w:cs="Times New Roman"/>
          <w:szCs w:val="24"/>
        </w:rPr>
        <w:t>就业网的使用</w:t>
      </w:r>
      <w:bookmarkEnd w:id="16"/>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、就业信息查询。学校就业网由专人负责，信息真实可靠。</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7"/>
        </w:rPr>
        <w:t>、就业网信息覆盖面广，可了解全国就业招聘会、各类考试、各种</w:t>
      </w:r>
      <w:r>
        <w:rPr>
          <w:rFonts w:ascii="Times New Roman" w:hAnsi="Times New Roman" w:cs="Times New Roman"/>
        </w:rPr>
        <w:t>用人信息、就业政策、求职技巧、网络测评、就业咨询等毕业生关心的各类信息。</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spacing w:val="-8"/>
        </w:rPr>
        <w:t>、方便用人单位查询毕业生信息，远程推荐学生。毕业生一定要在规定的时间内上传个人信息并及时进行修改。毕业生登陆、修改个人信</w:t>
      </w:r>
      <w:r>
        <w:rPr>
          <w:rFonts w:ascii="Times New Roman" w:hAnsi="Times New Roman" w:cs="Times New Roman"/>
          <w:spacing w:val="9"/>
        </w:rPr>
        <w:t>息可根据院毕业生就业指导中心为学生注册后可使用的个人的后台管</w:t>
      </w:r>
      <w:r>
        <w:rPr>
          <w:rFonts w:ascii="Times New Roman" w:hAnsi="Times New Roman" w:cs="Times New Roman"/>
        </w:rPr>
        <w:t>理。</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spacing w:val="-10"/>
        </w:rPr>
        <w:t>、可进行职业素质测评。职业素质测评系统由就业指导中心购买为</w:t>
      </w:r>
      <w:r>
        <w:rPr>
          <w:rFonts w:ascii="Times New Roman" w:hAnsi="Times New Roman" w:cs="Times New Roman"/>
        </w:rPr>
        <w:t>我院学生进行自我认识、确定职业方向的一套较系统运用广泛的软件。测评步骤：登陆就业网点击职业时空注册空首页登陆开始测评结果打印测评报告分析报告初步确定职业。</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lang w:val="en-US" w:bidi="ar-SA"/>
        </w:rPr>
        <w:drawing>
          <wp:anchor distT="0" distB="0" distL="0" distR="0" simplePos="0" relativeHeight="268385280" behindDoc="1" locked="0" layoutInCell="1" allowOverlap="1">
            <wp:simplePos x="0" y="0"/>
            <wp:positionH relativeFrom="page">
              <wp:posOffset>3448050</wp:posOffset>
            </wp:positionH>
            <wp:positionV relativeFrom="paragraph">
              <wp:posOffset>802005</wp:posOffset>
            </wp:positionV>
            <wp:extent cx="1327150" cy="1323975"/>
            <wp:effectExtent l="19050" t="0" r="635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8" cstate="print"/>
                    <a:stretch>
                      <a:fillRect/>
                    </a:stretch>
                  </pic:blipFill>
                  <pic:spPr>
                    <a:xfrm>
                      <a:off x="0" y="0"/>
                      <a:ext cx="1327150" cy="1323975"/>
                    </a:xfrm>
                    <a:prstGeom prst="rect">
                      <a:avLst/>
                    </a:prstGeom>
                  </pic:spPr>
                </pic:pic>
              </a:graphicData>
            </a:graphic>
          </wp:anchor>
        </w:drawing>
      </w:r>
      <w:r>
        <w:rPr>
          <w:rFonts w:ascii="Times New Roman" w:hAnsi="Times New Roman" w:eastAsia="Times New Roman" w:cs="Times New Roman"/>
        </w:rPr>
        <w:t>5</w:t>
      </w:r>
      <w:r>
        <w:rPr>
          <w:rFonts w:ascii="Times New Roman" w:hAnsi="Times New Roman" w:cs="Times New Roman"/>
          <w:spacing w:val="-1"/>
        </w:rPr>
        <w:t>、职前网络学堂：集大学生职业测评系统、职业分析与导航系统、</w:t>
      </w:r>
      <w:r>
        <w:rPr>
          <w:rFonts w:ascii="Times New Roman" w:hAnsi="Times New Roman" w:cs="Times New Roman"/>
        </w:rPr>
        <w:t>职前教育网络专家课堂、职前教育评价系统、职业发展资讯与在线资讯</w:t>
      </w:r>
      <w:r>
        <w:rPr>
          <w:rFonts w:ascii="Times New Roman" w:hAnsi="Times New Roman" w:cs="Times New Roman"/>
          <w:spacing w:val="-5"/>
        </w:rPr>
        <w:t xml:space="preserve">为一体，利用先进的 </w:t>
      </w:r>
      <w:r>
        <w:rPr>
          <w:rFonts w:ascii="Times New Roman" w:hAnsi="Times New Roman" w:eastAsia="Times New Roman" w:cs="Times New Roman"/>
        </w:rPr>
        <w:t>IT</w:t>
      </w:r>
      <w:r>
        <w:rPr>
          <w:rFonts w:ascii="Times New Roman" w:hAnsi="Times New Roman" w:cs="Times New Roman"/>
          <w:spacing w:val="-7"/>
        </w:rPr>
        <w:t xml:space="preserve">技术，采用 </w:t>
      </w:r>
      <w:r>
        <w:rPr>
          <w:rFonts w:ascii="Times New Roman" w:hAnsi="Times New Roman" w:eastAsia="Times New Roman" w:cs="Times New Roman"/>
        </w:rPr>
        <w:t>E-lerning</w:t>
      </w:r>
      <w:r>
        <w:rPr>
          <w:rFonts w:ascii="Times New Roman" w:hAnsi="Times New Roman" w:cs="Times New Roman"/>
          <w:spacing w:val="-5"/>
        </w:rPr>
        <w:t>学习方式。该学堂通过整合名校、名家、名师、名企等优质教育资源，形成了</w:t>
      </w:r>
      <w:r>
        <w:rPr>
          <w:rFonts w:ascii="Times New Roman" w:hAnsi="Times New Roman" w:eastAsia="Times New Roman" w:cs="Times New Roman"/>
          <w:spacing w:val="-5"/>
        </w:rPr>
        <w:t>“</w:t>
      </w:r>
      <w:r>
        <w:rPr>
          <w:rFonts w:ascii="Times New Roman" w:hAnsi="Times New Roman" w:cs="Times New Roman"/>
          <w:spacing w:val="-5"/>
        </w:rPr>
        <w:t>系统、专业、权威、实用</w:t>
      </w:r>
      <w:r>
        <w:rPr>
          <w:rFonts w:ascii="Times New Roman" w:hAnsi="Times New Roman" w:eastAsia="Times New Roman" w:cs="Times New Roman"/>
          <w:spacing w:val="-5"/>
        </w:rPr>
        <w:t>”</w:t>
      </w:r>
      <w:r>
        <w:rPr>
          <w:rFonts w:ascii="Times New Roman" w:hAnsi="Times New Roman" w:cs="Times New Roman"/>
          <w:spacing w:val="-5"/>
        </w:rPr>
        <w:t>的产品体系和</w:t>
      </w:r>
      <w:r>
        <w:rPr>
          <w:rFonts w:ascii="Times New Roman" w:hAnsi="Times New Roman" w:eastAsia="Times New Roman" w:cs="Times New Roman"/>
          <w:spacing w:val="-5"/>
        </w:rPr>
        <w:t>“</w:t>
      </w:r>
      <w:r>
        <w:rPr>
          <w:rFonts w:ascii="Times New Roman" w:hAnsi="Times New Roman" w:cs="Times New Roman"/>
          <w:spacing w:val="-5"/>
        </w:rPr>
        <w:t>先进、便捷、高效</w:t>
      </w:r>
      <w:r>
        <w:rPr>
          <w:rFonts w:ascii="Times New Roman" w:hAnsi="Times New Roman" w:eastAsia="Times New Roman" w:cs="Times New Roman"/>
          <w:spacing w:val="-5"/>
        </w:rPr>
        <w:t>”</w:t>
      </w:r>
      <w:r>
        <w:rPr>
          <w:rFonts w:ascii="Times New Roman" w:hAnsi="Times New Roman" w:cs="Times New Roman"/>
          <w:spacing w:val="-5"/>
        </w:rPr>
        <w:t>的使用方式，是学生学习职业生涯知识、就业指导等内容的有效途径。</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spacing w:val="-9"/>
        </w:rPr>
        <w:t>、扫描右方二维码关注青海大学昆仑学院微信公众平台，接受就业</w:t>
      </w:r>
      <w:r>
        <w:rPr>
          <w:rFonts w:ascii="Times New Roman" w:hAnsi="Times New Roman" w:cs="Times New Roman"/>
        </w:rPr>
        <w:t>通知，招聘信息等内容推送。</w:t>
      </w:r>
    </w:p>
    <w:p>
      <w:pPr>
        <w:pStyle w:val="6"/>
        <w:spacing w:before="0" w:after="0" w:line="300" w:lineRule="auto"/>
        <w:jc w:val="both"/>
        <w:rPr>
          <w:rFonts w:ascii="Times New Roman" w:hAnsi="Times New Roman" w:cs="Times New Roman"/>
        </w:rPr>
      </w:pPr>
    </w:p>
    <w:p>
      <w:pPr>
        <w:pStyle w:val="2"/>
        <w:jc w:val="center"/>
        <w:rPr>
          <w:rFonts w:ascii="Times New Roman" w:hAnsi="Times New Roman" w:cs="Times New Roman"/>
          <w:szCs w:val="24"/>
        </w:rPr>
      </w:pPr>
      <w:bookmarkStart w:id="17" w:name="_Toc530159340"/>
      <w:r>
        <w:rPr>
          <w:rFonts w:ascii="Times New Roman" w:cs="Times New Roman"/>
          <w:szCs w:val="24"/>
        </w:rPr>
        <w:t>如何保障试用期间的权利</w:t>
      </w:r>
      <w:bookmarkEnd w:id="17"/>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劳动者的权利</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1</w:t>
      </w:r>
      <w:r>
        <w:rPr>
          <w:rFonts w:ascii="Times New Roman" w:hAnsi="Times New Roman" w:eastAsia="黑体" w:cs="Times New Roman"/>
        </w:rPr>
        <w:t xml:space="preserve">、试用期期限最长 </w:t>
      </w:r>
      <w:r>
        <w:rPr>
          <w:rFonts w:ascii="Times New Roman" w:hAnsi="Times New Roman" w:eastAsia="Times New Roman" w:cs="Times New Roman"/>
        </w:rPr>
        <w:t>6</w:t>
      </w:r>
      <w:r>
        <w:rPr>
          <w:rFonts w:ascii="Times New Roman" w:hAnsi="Times New Roman" w:eastAsia="黑体" w:cs="Times New Roman"/>
        </w:rPr>
        <w:t>个月</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根据《中华人民共和国劳动法》第</w:t>
      </w:r>
      <w:r>
        <w:rPr>
          <w:rFonts w:ascii="Times New Roman" w:hAnsi="Times New Roman" w:eastAsia="Times New Roman" w:cs="Times New Roman"/>
        </w:rPr>
        <w:t>21</w:t>
      </w:r>
      <w:r>
        <w:rPr>
          <w:rFonts w:ascii="Times New Roman" w:hAnsi="Times New Roman" w:cs="Times New Roman"/>
        </w:rPr>
        <w:t xml:space="preserve">条的规定：劳动合同可以约定试用期限。试用期限最长不得超过 </w:t>
      </w:r>
      <w:r>
        <w:rPr>
          <w:rFonts w:ascii="Times New Roman" w:hAnsi="Times New Roman" w:eastAsia="Times New Roman" w:cs="Times New Roman"/>
        </w:rPr>
        <w:t>6</w:t>
      </w:r>
      <w:r>
        <w:rPr>
          <w:rFonts w:ascii="Times New Roman" w:hAnsi="Times New Roman" w:cs="Times New Roman"/>
        </w:rPr>
        <w:t xml:space="preserve">个月。试用期是用人单位和劳动者为了相互了解，选择而约定的不超过 </w:t>
      </w:r>
      <w:r>
        <w:rPr>
          <w:rFonts w:ascii="Times New Roman" w:hAnsi="Times New Roman" w:eastAsia="Times New Roman" w:cs="Times New Roman"/>
        </w:rPr>
        <w:t>6</w:t>
      </w:r>
      <w:r>
        <w:rPr>
          <w:rFonts w:ascii="Times New Roman" w:hAnsi="Times New Roman" w:cs="Times New Roman"/>
        </w:rPr>
        <w:t>个月的考察期。劳动合同当事人约定试用期的，试用期的期限应该符合下面的要求：</w:t>
      </w:r>
    </w:p>
    <w:p>
      <w:pPr>
        <w:pStyle w:val="25"/>
        <w:numPr>
          <w:ilvl w:val="0"/>
          <w:numId w:val="23"/>
        </w:numPr>
        <w:tabs>
          <w:tab w:val="left" w:pos="1079"/>
        </w:tabs>
        <w:spacing w:before="0" w:after="0" w:line="360" w:lineRule="auto"/>
        <w:ind w:left="0" w:firstLine="426"/>
        <w:rPr>
          <w:rFonts w:ascii="Times New Roman" w:hAnsi="Times New Roman" w:cs="Times New Roman"/>
          <w:sz w:val="21"/>
        </w:rPr>
      </w:pPr>
      <w:r>
        <w:rPr>
          <w:rFonts w:ascii="Times New Roman" w:hAnsi="Times New Roman" w:cs="Times New Roman"/>
          <w:sz w:val="21"/>
        </w:rPr>
        <w:t>劳动合同期限不满六个月的，不得设试用期；</w:t>
      </w:r>
    </w:p>
    <w:p>
      <w:pPr>
        <w:pStyle w:val="25"/>
        <w:numPr>
          <w:ilvl w:val="0"/>
          <w:numId w:val="23"/>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满六个月不满一年的，试用期不得超过一个月；</w:t>
      </w:r>
    </w:p>
    <w:p>
      <w:pPr>
        <w:pStyle w:val="25"/>
        <w:numPr>
          <w:ilvl w:val="0"/>
          <w:numId w:val="23"/>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满一年不满三年的，试用期不得超过三个月；</w:t>
      </w:r>
    </w:p>
    <w:p>
      <w:pPr>
        <w:pStyle w:val="25"/>
        <w:numPr>
          <w:ilvl w:val="0"/>
          <w:numId w:val="23"/>
        </w:numPr>
        <w:tabs>
          <w:tab w:val="left" w:pos="1080"/>
        </w:tabs>
        <w:spacing w:before="0" w:after="0" w:line="360" w:lineRule="auto"/>
        <w:ind w:left="0" w:firstLine="426"/>
        <w:rPr>
          <w:rFonts w:ascii="Times New Roman" w:hAnsi="Times New Roman" w:cs="Times New Roman"/>
          <w:sz w:val="21"/>
        </w:rPr>
      </w:pPr>
      <w:r>
        <w:rPr>
          <w:rFonts w:ascii="Times New Roman" w:hAnsi="Times New Roman" w:cs="Times New Roman"/>
          <w:sz w:val="21"/>
        </w:rPr>
        <w:t>满三年的，试用期不得超过六个月。</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2</w:t>
      </w:r>
      <w:r>
        <w:rPr>
          <w:rFonts w:ascii="Times New Roman" w:hAnsi="Times New Roman" w:eastAsia="黑体" w:cs="Times New Roman"/>
        </w:rPr>
        <w:t>、只试一次，下不为例</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试用期只能有一次，一般试用于员工初次就业或再次就业的时候， 续订的劳动合同不得约定试用期。这是因为试用期是一种考察期，是在员工与用人单位相对不熟悉的情况下为保护双方的利益而设定的。如果员工与用人单位已经相互熟识，当然不需要另外在约定试用期。</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如果约定了，这一约定也是不合法的，不能产生法律效力。即使用人单位调换了员工的工作岗位，也不得再另行约定试用期。</w:t>
      </w:r>
    </w:p>
    <w:p>
      <w:pPr>
        <w:pStyle w:val="6"/>
        <w:spacing w:before="0" w:after="0" w:line="300" w:lineRule="auto"/>
        <w:ind w:left="0"/>
        <w:jc w:val="both"/>
        <w:rPr>
          <w:rFonts w:ascii="Times New Roman" w:hAnsi="Times New Roman" w:eastAsia="黑体" w:cs="Times New Roman"/>
        </w:rPr>
      </w:pPr>
      <w:r>
        <w:rPr>
          <w:rFonts w:ascii="Times New Roman" w:hAnsi="Times New Roman" w:eastAsia="Times New Roman" w:cs="Times New Roman"/>
        </w:rPr>
        <w:t>3</w:t>
      </w:r>
      <w:r>
        <w:rPr>
          <w:rFonts w:ascii="Times New Roman" w:hAnsi="Times New Roman" w:eastAsia="黑体" w:cs="Times New Roman"/>
        </w:rPr>
        <w:t>、试用期合同</w:t>
      </w:r>
      <w:r>
        <w:rPr>
          <w:rFonts w:ascii="Times New Roman" w:hAnsi="Times New Roman" w:eastAsia="Times New Roman" w:cs="Times New Roman"/>
        </w:rPr>
        <w:t>=</w:t>
      </w:r>
      <w:r>
        <w:rPr>
          <w:rFonts w:ascii="Times New Roman" w:hAnsi="Times New Roman" w:eastAsia="黑体" w:cs="Times New Roman"/>
        </w:rPr>
        <w:t>劳动合同</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法律明确禁止试用期合同的存在。如果用人单位与员工之间没有签署劳动合同，仅在聘书、录用通知或其他书面文件中约定了试用期的， 视作为对劳动合同的约定，试用期的期限视作为劳动合同的期限。同样的，仅约定了试用期内薪资，则该薪资被视为劳动合同种的劳动报酬， 如果用人单位还约定了转正后薪资，则转正后薪资被视为劳动报酬，试用期薪资约定无效。员工有权要求用人单位在试用期内支付相当于转正薪资的工资。但如果用人单位只是口头答应在员工转正后将提高薪水， 却没有在任何文件中作出具体约定，也没有具体的数字，试用期薪水就被视为劳动报酬。</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用人单位的义务：</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15"/>
        </w:rPr>
        <w:t xml:space="preserve">、告知义务。用人单位应当在劳动者进入用人单位开始工作的时候， </w:t>
      </w:r>
      <w:r>
        <w:rPr>
          <w:rFonts w:ascii="Times New Roman" w:hAnsi="Times New Roman" w:cs="Times New Roman"/>
        </w:rPr>
        <w:t>就告知劳动者他的权利和需要履行的义务。如用人单位应告知劳动者有关的规章制度、劳动纪律、劳动保护条件、员工福利等一系列内容。特</w:t>
      </w:r>
      <w:r>
        <w:rPr>
          <w:rFonts w:ascii="Times New Roman" w:hAnsi="Times New Roman" w:cs="Times New Roman"/>
          <w:spacing w:val="-4"/>
        </w:rPr>
        <w:t xml:space="preserve">别是应详细告知员工其录用条件、岗位要求等。如因用人单位没有告知， </w:t>
      </w:r>
      <w:r>
        <w:rPr>
          <w:rFonts w:ascii="Times New Roman" w:hAnsi="Times New Roman" w:cs="Times New Roman"/>
        </w:rPr>
        <w:t>导致员工过失的，用人单位须承担相应的责任。</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9"/>
        </w:rPr>
        <w:t>、培训义务。对员工进行岗位培训也是用人单位重要的责任。如因</w:t>
      </w:r>
      <w:r>
        <w:rPr>
          <w:rFonts w:ascii="Times New Roman" w:hAnsi="Times New Roman" w:cs="Times New Roman"/>
        </w:rPr>
        <w:t>用人单位未开展职业培训导致员工不能胜任工作，或发生工伤事故的， 用人单位须承担相应责任。</w:t>
      </w:r>
    </w:p>
    <w:p>
      <w:pPr>
        <w:pStyle w:val="6"/>
        <w:spacing w:before="0" w:after="0" w:line="300" w:lineRule="auto"/>
        <w:ind w:left="0" w:firstLine="445"/>
        <w:jc w:val="both"/>
        <w:rPr>
          <w:rFonts w:ascii="Times New Roman" w:hAnsi="Times New Roman" w:cs="Times New Roman"/>
          <w:spacing w:val="-5"/>
        </w:rPr>
      </w:pPr>
      <w:r>
        <w:rPr>
          <w:rFonts w:ascii="Times New Roman" w:hAnsi="Times New Roman" w:eastAsia="Times New Roman" w:cs="Times New Roman"/>
        </w:rPr>
        <w:t>3</w:t>
      </w:r>
      <w:r>
        <w:rPr>
          <w:rFonts w:ascii="Times New Roman" w:hAnsi="Times New Roman" w:cs="Times New Roman"/>
          <w:spacing w:val="-8"/>
        </w:rPr>
        <w:t>、举证义务。试用期虽然是个彼此尝试、接触的过程，但是如果用</w:t>
      </w:r>
      <w:r>
        <w:rPr>
          <w:rFonts w:ascii="Times New Roman" w:hAnsi="Times New Roman" w:cs="Times New Roman"/>
          <w:spacing w:val="-3"/>
        </w:rPr>
        <w:t>人单位要在试用期内与员工</w:t>
      </w:r>
      <w:r>
        <w:rPr>
          <w:rFonts w:ascii="Times New Roman" w:hAnsi="Times New Roman" w:eastAsia="Times New Roman" w:cs="Times New Roman"/>
        </w:rPr>
        <w:t>“</w:t>
      </w:r>
      <w:r>
        <w:rPr>
          <w:rFonts w:ascii="Times New Roman" w:hAnsi="Times New Roman" w:cs="Times New Roman"/>
        </w:rPr>
        <w:t>拜拜</w:t>
      </w:r>
      <w:r>
        <w:rPr>
          <w:rFonts w:ascii="Times New Roman" w:hAnsi="Times New Roman" w:eastAsia="Times New Roman" w:cs="Times New Roman"/>
          <w:spacing w:val="4"/>
        </w:rPr>
        <w:t>”</w:t>
      </w:r>
      <w:r>
        <w:rPr>
          <w:rFonts w:ascii="Times New Roman" w:hAnsi="Times New Roman" w:cs="Times New Roman"/>
        </w:rPr>
        <w:t>必须有充分的理由。在试用期内，用人单位必须有证据证明劳动者不符合录用条件时，方可单方面解除劳动合同。一旦双方对试用期内劳动关系得解除发生纠纷，用人单位就必须承担全部的举证责任。因此，用人单位在试用期的整个过程中，都要注</w:t>
      </w:r>
      <w:r>
        <w:rPr>
          <w:rFonts w:ascii="Times New Roman" w:hAnsi="Times New Roman" w:cs="Times New Roman"/>
          <w:spacing w:val="-5"/>
        </w:rPr>
        <w:t>意自己行为的规范性，并保留必要的书面材料、文件，以作合理性说明。</w:t>
      </w:r>
    </w:p>
    <w:p>
      <w:pPr>
        <w:pStyle w:val="6"/>
        <w:spacing w:before="0" w:after="0" w:line="300" w:lineRule="auto"/>
        <w:ind w:left="0" w:firstLine="445"/>
        <w:jc w:val="both"/>
        <w:rPr>
          <w:rFonts w:ascii="Times New Roman" w:hAnsi="Times New Roman" w:cs="Times New Roman"/>
        </w:rPr>
      </w:pPr>
    </w:p>
    <w:p>
      <w:pPr>
        <w:pStyle w:val="2"/>
        <w:jc w:val="center"/>
        <w:rPr>
          <w:rFonts w:ascii="Times New Roman" w:hAnsi="Times New Roman" w:cs="Times New Roman"/>
          <w:szCs w:val="24"/>
        </w:rPr>
      </w:pPr>
      <w:bookmarkStart w:id="18" w:name="_Toc530159341"/>
      <w:r>
        <w:rPr>
          <w:rFonts w:ascii="Times New Roman" w:cs="Times New Roman"/>
          <w:szCs w:val="24"/>
        </w:rPr>
        <w:t>违约须知</w:t>
      </w:r>
      <w:bookmarkEnd w:id="18"/>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签订完成就业协议后，也许经过一段时间的考虑，你觉得所签的单位不一定适合你，或者有其他的原因导致你认为应对所签协议有所改变，这就不可避免的设计到违约的问题，那么什么是违约，相关的手续如何办理呢。下面我们来一一了解。</w:t>
      </w:r>
    </w:p>
    <w:p>
      <w:pPr>
        <w:pStyle w:val="6"/>
        <w:spacing w:before="0" w:after="0" w:line="300" w:lineRule="auto"/>
        <w:ind w:left="0"/>
        <w:jc w:val="both"/>
        <w:rPr>
          <w:rFonts w:ascii="Times New Roman" w:hAnsi="Times New Roman" w:eastAsia="黑体" w:cs="Times New Roman"/>
        </w:rPr>
      </w:pPr>
      <w:r>
        <w:rPr>
          <w:rFonts w:ascii="Times New Roman" w:hAnsi="黑体" w:eastAsia="黑体" w:cs="Times New Roman"/>
        </w:rPr>
        <w:t>（一）什么情况算是违约？</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违约是指在就业协议签订以后，某一方由于自身的原因，需要取消就业协议，那么这一方就被判定为违反就业协议书，也就是违约。对于毕业生同学而言，违约一般可以分为以下几种情况：</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、你将协议书交给单位，单位签字盖章以后你要求解除就业协议。这种情况下你将被判定承担违约责任。因为任何情况下，如果你本人没有与单位有签约意向的话，协议书根本不可能在单位出现。</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9"/>
        </w:rPr>
        <w:t>、你与单位均已签字盖章后，要求解除就业协议。这种情况下一般</w:t>
      </w:r>
      <w:r>
        <w:rPr>
          <w:rFonts w:ascii="Times New Roman" w:hAnsi="Times New Roman" w:cs="Times New Roman"/>
        </w:rPr>
        <w:t>也将是你承担违约责任。</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spacing w:val="-9"/>
        </w:rPr>
        <w:t>、比较特殊的情况是，你的就业协议上漏盖学院的公章，但是你没</w:t>
      </w:r>
      <w:r>
        <w:rPr>
          <w:rFonts w:ascii="Times New Roman" w:hAnsi="Times New Roman" w:cs="Times New Roman"/>
        </w:rPr>
        <w:t>有及时与学院主管老师联系并补盖公章。然后，你又用这份就业协议书与用人单位签约，单位的公章与你的签字均已齐全，这种情况下你要求解除协议的话，也将判定你承担违约责任。</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5"/>
        </w:rPr>
        <w:t xml:space="preserve">虽然协议书签订了以后并非完全不能变更，但是一旦变更对你本人， </w:t>
      </w:r>
      <w:r>
        <w:rPr>
          <w:rFonts w:ascii="Times New Roman" w:hAnsi="Times New Roman" w:cs="Times New Roman"/>
        </w:rPr>
        <w:t>用人单位与学校都有不利影响，对于你本人来讲将会损失财力和精力； 对于用人单位而言，用人计划甚至工作都会受到影响；</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对于学校而言，这种情况会对将来的毕业生就业工作产生负面影响。因此，在签订就业协议前，请你一定要考虑清楚。一旦签订了就业协议， 请不要草率的提出变更。</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对于用人单位而言，情况比较多，但是一般的理由是用人计划有变动。当然不排除有不合理的借口，如果遇到这样的情况，请你向学院主管老师通报，以便学校考虑是否继续和该单位合作。</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如果用人单位因你的身体原因（体检不合格等）、成绩原因（外语水平、学位证书等）提出解除协议，学校不追究任何一方的违约责任。但你应当尽量避免此类情况的发生，毕竟这会耽误你宝贵的择业时间。</w:t>
      </w:r>
    </w:p>
    <w:p>
      <w:pPr>
        <w:pStyle w:val="6"/>
        <w:spacing w:before="0" w:after="0" w:line="300" w:lineRule="auto"/>
        <w:ind w:left="0"/>
        <w:jc w:val="both"/>
        <w:rPr>
          <w:rFonts w:ascii="Times New Roman" w:hAnsi="Times New Roman" w:cs="Times New Roman"/>
        </w:rPr>
      </w:pPr>
      <w:r>
        <w:rPr>
          <w:rFonts w:ascii="Times New Roman" w:hAnsi="黑体" w:eastAsia="黑体" w:cs="Times New Roman"/>
        </w:rPr>
        <w:t>（二）违约方需要承担的责任</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违约方需要承担的责任主要体现在违反协议赔偿金（简称为违约金）方面。</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假如你是违约方，与用人单位的违约金按照你与单位在条款增补栏中签署的相关条款执行。假如单位违约，违约金也按照你与单位在条款增补栏中签署的有关条款执行。</w:t>
      </w:r>
    </w:p>
    <w:p>
      <w:pPr>
        <w:pStyle w:val="6"/>
        <w:spacing w:before="0" w:after="0" w:line="300" w:lineRule="auto"/>
        <w:ind w:left="0"/>
        <w:jc w:val="both"/>
        <w:rPr>
          <w:rFonts w:ascii="Times New Roman" w:hAnsi="Times New Roman" w:eastAsia="黑体" w:cs="Times New Roman"/>
        </w:rPr>
      </w:pPr>
      <w:r>
        <w:rPr>
          <w:rFonts w:ascii="Times New Roman" w:hAnsi="黑体" w:eastAsia="黑体" w:cs="Times New Roman"/>
        </w:rPr>
        <w:t>（三）如何处理违约的相关事宜</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在解除就业协议后，你将面临换发新协议的问题。那么换发新协议书你需要准备哪些材料呢？</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首先，你需要征得单位的同意，如果单位同意与你解除就业协议， 你需要与单位协商并处理违约事宜。随后，应该请单位根据实际情况给你出具解除协议的公函。公函中应该包括解除协议的原因，学校将以此作为依据之一来判定哪一方违约。</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如果单位不同意与你解除就业协议，那么违约程序中止，协议继续有效。其次，将单位保留的协议书要回来。</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接下来，你需要准备一份要去解除就业协议的申请书，申请书上请写明你要求变更协议的具体原因。</w:t>
      </w:r>
    </w:p>
    <w:p>
      <w:pPr>
        <w:pStyle w:val="6"/>
        <w:spacing w:before="0" w:after="0" w:line="300" w:lineRule="auto"/>
        <w:ind w:left="0"/>
        <w:jc w:val="both"/>
        <w:rPr>
          <w:rFonts w:ascii="Times New Roman" w:hAnsi="Times New Roman" w:cs="Times New Roman"/>
        </w:rPr>
      </w:pPr>
      <w:r>
        <w:rPr>
          <w:rFonts w:ascii="Times New Roman" w:hAnsi="Times New Roman" w:cs="Times New Roman"/>
        </w:rPr>
        <w:t>最后，你应该前往学院就业指导中心。此时你应该携带以下材料：</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、单位出具的同意与你解除就业协议的公函；</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、单位退回给你和你自己保存的共计两份就业协议书；</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、你自己写的，并经班主任签字认可的申请书。</w:t>
      </w:r>
    </w:p>
    <w:p>
      <w:pPr>
        <w:pStyle w:val="6"/>
        <w:spacing w:before="0" w:after="0" w:line="300" w:lineRule="auto"/>
        <w:ind w:left="0" w:firstLine="420" w:firstLineChars="200"/>
        <w:jc w:val="both"/>
        <w:rPr>
          <w:rFonts w:ascii="Times New Roman" w:hAnsi="Times New Roman" w:cs="Times New Roman"/>
        </w:rPr>
      </w:pPr>
    </w:p>
    <w:p>
      <w:pPr>
        <w:pStyle w:val="2"/>
        <w:jc w:val="center"/>
        <w:rPr>
          <w:rFonts w:ascii="Times New Roman" w:hAnsi="Times New Roman" w:cs="Times New Roman"/>
          <w:szCs w:val="24"/>
        </w:rPr>
      </w:pPr>
      <w:bookmarkStart w:id="19" w:name="_Toc530159342"/>
      <w:r>
        <w:rPr>
          <w:rFonts w:ascii="Times New Roman" w:cs="Times New Roman"/>
          <w:szCs w:val="24"/>
        </w:rPr>
        <w:t>改派须知</w:t>
      </w:r>
      <w:bookmarkEnd w:id="19"/>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改派是指在你离校之日起三年内，因变更你的就业单位，需要开具新的就业报到证前往新单位而需要办理的手续。</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因此，改派的期限时在你离校以后三年之内。超过三年的，根据青海省教育厅有关规定，不在受理改派手续。</w:t>
      </w:r>
    </w:p>
    <w:p>
      <w:pPr>
        <w:pStyle w:val="6"/>
        <w:spacing w:before="0" w:after="0" w:line="300" w:lineRule="auto"/>
        <w:ind w:left="0"/>
        <w:jc w:val="both"/>
        <w:rPr>
          <w:rFonts w:ascii="Times New Roman" w:hAnsi="Times New Roman" w:cs="Times New Roman"/>
        </w:rPr>
      </w:pPr>
      <w:r>
        <w:rPr>
          <w:rFonts w:ascii="Times New Roman" w:hAnsi="Times New Roman" w:cs="Times New Roman"/>
        </w:rPr>
        <w:t>改派分成不同的几种情况：</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（一）离校时有具体工作单位。</w:t>
      </w:r>
    </w:p>
    <w:p>
      <w:pPr>
        <w:pStyle w:val="6"/>
        <w:spacing w:before="0" w:after="0" w:line="300" w:lineRule="auto"/>
        <w:ind w:left="0"/>
        <w:jc w:val="both"/>
        <w:rPr>
          <w:rFonts w:ascii="Times New Roman" w:hAnsi="Times New Roman" w:cs="Times New Roman"/>
        </w:rPr>
      </w:pPr>
      <w:r>
        <w:rPr>
          <w:rFonts w:ascii="Times New Roman" w:hAnsi="Times New Roman" w:cs="Times New Roman"/>
        </w:rPr>
        <w:t>这种情况下，又分为不同的几种情形：</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、本人违约，要求解除协议</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这种情况下，你首先需要办理违约手续，征得单位的同意后，向单位缴纳相应的违约金，然后取得单位开具的同意与你解除协议的公函， 在公函中写明解除协议的原因。如果单位有上级主管部门的话，必须有单位主管部门的意见（单独出具公函或者在在单位的解约公函上加注意见并签章）。同时，请从单位相关部门取得你前往该单位的就业报到证和户口迁移证。</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办理与原单位的解约手续的同时，你需要办理新单位的接收手续。具体要求与应届毕业生签约时相同。最后，请写一份要求改派的申请书，在申请书中写明要求改派的理由。办完以上手续，你就可以亲自或者委托同学朋友携带以下四份材料：</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原单位退函即解除协议公函、原单位退回给你的就业报到证（两联）、新单位接收函、自己的申请书，交到学校就业指导中心，学校就业指导中心审核完所有材料后，到青海省教育厅办理就业报到证事宜。另外， 你需要将报到证副本交给新单位的认识部门，并将你的档案所在单位告知新单位人事部门，由他们向档案所在部门发送调档函，将你的档案调到新单位。</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、由于你本人身体方面的原因，单位将你退回学校。</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这种情况下，要求单位出具证明公函，并在公函中写明原因。如果该单位有上级主管部门管理其用人计划，在公函上要有主管部门的意见。在你找到新工作单位前，请你妥善保管好原单位的证明公函、户口迁移证和就业报到证。同时，你需要弄清楚档案的去向（具体去向请向原单位咨询，一般原单位会将你的档案退回学校或暂存在原单位）。</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13"/>
        </w:rPr>
        <w:t>在三年之内，如果你找好了新的工作单位，就可以办理改派手续</w:t>
      </w:r>
      <w:r>
        <w:rPr>
          <w:rFonts w:ascii="Times New Roman" w:hAnsi="Times New Roman" w:cs="Times New Roman"/>
        </w:rPr>
        <w:t>（</w:t>
      </w:r>
      <w:r>
        <w:rPr>
          <w:rFonts w:ascii="Times New Roman" w:hAnsi="Times New Roman" w:cs="Times New Roman"/>
          <w:spacing w:val="-15"/>
        </w:rPr>
        <w:t>具</w:t>
      </w:r>
      <w:r>
        <w:rPr>
          <w:rFonts w:ascii="Times New Roman" w:hAnsi="Times New Roman" w:cs="Times New Roman"/>
        </w:rPr>
        <w:t>体程序可以参见上面一条）。超过三年期限的，请你咨询原单位或新单位所在地的人事部门了解有关工作调动事宜，并按照工作调动办理相关手续。调动手续办完以后，要求单位向档案所在部门（原单位或学校学生工作部）发送调档函，将你的档案调到新单位。</w:t>
      </w:r>
    </w:p>
    <w:p>
      <w:pPr>
        <w:pStyle w:val="6"/>
        <w:spacing w:before="0" w:after="0" w:line="300" w:lineRule="auto"/>
        <w:ind w:left="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、由于单位方面的不合理原因，解除协议。</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9"/>
        </w:rPr>
        <w:t xml:space="preserve">这种情况下，具体办理方法可以参考第一条。和第一条不同的就是， </w:t>
      </w:r>
      <w:r>
        <w:rPr>
          <w:rFonts w:ascii="Times New Roman" w:hAnsi="Times New Roman" w:cs="Times New Roman"/>
        </w:rPr>
        <w:t>你需要向单位收取相应的违约金。</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三年之内，找到新工作的话，可以办理改派手续（具体程序请参见第一条）。超过三年期限的，教育厅不再办理改派手续。</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（二）离校时没有具体工作单位（青海生源除外），被派回生源所在省（市</w:t>
      </w:r>
      <w:r>
        <w:rPr>
          <w:rFonts w:ascii="Times New Roman" w:hAnsi="Times New Roman" w:eastAsia="Times New Roman" w:cs="Times New Roman"/>
        </w:rPr>
        <w:t>/</w:t>
      </w:r>
      <w:r>
        <w:rPr>
          <w:rFonts w:ascii="Times New Roman" w:hAnsi="Times New Roman" w:eastAsia="黑体" w:cs="Times New Roman"/>
        </w:rPr>
        <w:t>区）。</w:t>
      </w:r>
    </w:p>
    <w:p>
      <w:pPr>
        <w:pStyle w:val="6"/>
        <w:spacing w:before="0" w:after="0" w:line="300" w:lineRule="auto"/>
        <w:ind w:left="0"/>
        <w:jc w:val="both"/>
        <w:rPr>
          <w:rFonts w:ascii="Times New Roman" w:hAnsi="Times New Roman" w:cs="Times New Roman"/>
        </w:rPr>
      </w:pPr>
      <w:r>
        <w:rPr>
          <w:rFonts w:ascii="Times New Roman" w:hAnsi="Times New Roman" w:cs="Times New Roman"/>
        </w:rPr>
        <w:t>这种情况就是一般所说的二次就业。</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二次就业的同学在离校一年内找到就业单位的，基本程序参照第一条办理。不同之处在于，不需要原单位退函。但是需要主管部门在你的就业报到证上签署同意改派的意见，这里所说的主管部门就是你的就业报到证上所写的单位。</w:t>
      </w:r>
    </w:p>
    <w:p>
      <w:pPr>
        <w:pStyle w:val="6"/>
        <w:spacing w:before="0" w:after="0" w:line="300" w:lineRule="auto"/>
        <w:ind w:left="0"/>
        <w:jc w:val="both"/>
        <w:rPr>
          <w:rFonts w:ascii="Times New Roman" w:hAnsi="Times New Roman" w:cs="Times New Roman"/>
          <w:sz w:val="26"/>
        </w:rPr>
      </w:pPr>
    </w:p>
    <w:p>
      <w:pPr>
        <w:pStyle w:val="2"/>
        <w:jc w:val="center"/>
        <w:rPr>
          <w:rFonts w:ascii="Times New Roman" w:hAnsi="Times New Roman" w:cs="Times New Roman"/>
          <w:szCs w:val="24"/>
        </w:rPr>
      </w:pPr>
      <w:bookmarkStart w:id="20" w:name="_Toc530159343"/>
      <w:r>
        <w:rPr>
          <w:rFonts w:ascii="Times New Roman" w:cs="Times New Roman"/>
          <w:szCs w:val="24"/>
        </w:rPr>
        <w:t>劳动合同</w:t>
      </w:r>
      <w:bookmarkEnd w:id="20"/>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劳动合同是劳动者与用人单位确立劳动关系、明确双方权利义务的协议。建立劳动关系应当订立了劳动合同。</w:t>
      </w:r>
    </w:p>
    <w:p>
      <w:pPr>
        <w:pStyle w:val="6"/>
        <w:spacing w:before="0" w:after="0" w:line="300" w:lineRule="auto"/>
        <w:ind w:left="0"/>
        <w:jc w:val="both"/>
        <w:rPr>
          <w:rFonts w:ascii="Times New Roman" w:hAnsi="Times New Roman" w:eastAsia="Times New Roman" w:cs="Times New Roman"/>
        </w:rPr>
      </w:pPr>
      <w:r>
        <w:rPr>
          <w:rFonts w:ascii="Times New Roman" w:hAnsi="Times New Roman" w:eastAsia="黑体" w:cs="Times New Roman"/>
        </w:rPr>
        <w:t>毕业生到企业后是否必须签订劳动合同</w:t>
      </w:r>
      <w:r>
        <w:rPr>
          <w:rFonts w:ascii="Times New Roman" w:hAnsi="Times New Roman" w:eastAsia="Times New Roman" w:cs="Times New Roman"/>
        </w:rPr>
        <w:t>?</w:t>
      </w:r>
    </w:p>
    <w:p>
      <w:pPr>
        <w:pStyle w:val="6"/>
        <w:spacing w:before="0" w:after="0" w:line="300" w:lineRule="auto"/>
        <w:ind w:left="0"/>
        <w:jc w:val="both"/>
        <w:rPr>
          <w:rFonts w:ascii="Times New Roman" w:hAnsi="Times New Roman" w:cs="Times New Roman"/>
        </w:rPr>
      </w:pPr>
      <w:r>
        <w:rPr>
          <w:rFonts w:ascii="Times New Roman" w:hAnsi="Times New Roman" w:cs="Times New Roman"/>
        </w:rPr>
        <w:t>劳动合同时确定劳动者与用人单位之间劳动关系的法律文书，按照</w:t>
      </w:r>
    </w:p>
    <w:p>
      <w:pPr>
        <w:pStyle w:val="6"/>
        <w:spacing w:before="0" w:after="0" w:line="300" w:lineRule="auto"/>
        <w:ind w:left="0"/>
        <w:jc w:val="both"/>
        <w:rPr>
          <w:rFonts w:ascii="Times New Roman" w:hAnsi="Times New Roman" w:cs="Times New Roman"/>
        </w:rPr>
      </w:pPr>
      <w:r>
        <w:rPr>
          <w:rFonts w:ascii="Times New Roman" w:hAnsi="Times New Roman" w:cs="Times New Roman"/>
        </w:rPr>
        <w:t>《劳动法》规定，被企业接纳的毕业生应当与用人单位签订劳动合同。</w:t>
      </w:r>
      <w:r>
        <w:rPr>
          <w:rFonts w:ascii="Times New Roman" w:hAnsi="Times New Roman" w:cs="Times New Roman"/>
          <w:spacing w:val="-4"/>
        </w:rPr>
        <w:t xml:space="preserve">在事实劳动关系存在的情况下，如劳动者与用人单位没有签订劳动合同， </w:t>
      </w:r>
      <w:r>
        <w:rPr>
          <w:rFonts w:ascii="Times New Roman" w:hAnsi="Times New Roman" w:cs="Times New Roman"/>
        </w:rPr>
        <w:t>发生有损害劳动者利益的情况时，用人单位须承担赔偿责任。同时，劳动合同也是办理劳动手册及今后单位招工录用必须提供的材料。</w:t>
      </w:r>
    </w:p>
    <w:p>
      <w:pPr>
        <w:pStyle w:val="6"/>
        <w:spacing w:before="0" w:after="0" w:line="300" w:lineRule="auto"/>
        <w:ind w:left="0"/>
        <w:jc w:val="both"/>
        <w:rPr>
          <w:rFonts w:ascii="Times New Roman" w:hAnsi="Times New Roman" w:eastAsia="Times New Roman" w:cs="Times New Roman"/>
        </w:rPr>
      </w:pPr>
      <w:r>
        <w:rPr>
          <w:rFonts w:ascii="Times New Roman" w:hAnsi="Times New Roman" w:eastAsia="黑体" w:cs="Times New Roman"/>
        </w:rPr>
        <w:t>劳动合同应包括哪些内容</w:t>
      </w:r>
      <w:r>
        <w:rPr>
          <w:rFonts w:ascii="Times New Roman" w:hAnsi="Times New Roman" w:eastAsia="Times New Roman"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劳动合同应当以书面形式订立，并具备以下条款：劳动合同期限、工作内容、劳动保护和劳动条件、劳动报酬、劳动纪律、劳动合同终止和违反劳动合同的责任。此外当事人以协商约定其他内容。</w:t>
      </w:r>
    </w:p>
    <w:p>
      <w:pPr>
        <w:pStyle w:val="6"/>
        <w:spacing w:before="0" w:after="0" w:line="300" w:lineRule="auto"/>
        <w:ind w:left="0"/>
        <w:jc w:val="both"/>
        <w:rPr>
          <w:rFonts w:ascii="Times New Roman" w:hAnsi="Times New Roman" w:eastAsia="Times New Roman" w:cs="Times New Roman"/>
        </w:rPr>
      </w:pPr>
      <w:r>
        <w:rPr>
          <w:rFonts w:ascii="Times New Roman" w:hAnsi="Times New Roman" w:eastAsia="黑体" w:cs="Times New Roman"/>
        </w:rPr>
        <w:t>劳动合同是否可以规定试用期</w:t>
      </w:r>
      <w:r>
        <w:rPr>
          <w:rFonts w:ascii="Times New Roman" w:hAnsi="Times New Roman" w:eastAsia="Times New Roman"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劳动合同可以约定试用期，试用期的期限一般为三到六个月，试用期最长不得超过六个月。试用期不是劳动合同的必备条款，是否约定有双方当事人自行决定。它是用人单位和劳动者之间为相互了解、确定对方是否合适自己的招聘或求职条件而约定的期限。在试用期内，劳动者可以随时提出解除劳动合同，无须承担违约责任；用人单位对不符合录</w:t>
      </w:r>
      <w:r>
        <w:rPr>
          <w:rFonts w:ascii="Times New Roman" w:hAnsi="Times New Roman" w:cs="Times New Roman"/>
          <w:spacing w:val="-3"/>
        </w:rPr>
        <w:t xml:space="preserve">用条件的劳动者也可以随时解除劳动合同，无须支付经济赔偿金。因此， </w:t>
      </w:r>
      <w:r>
        <w:rPr>
          <w:rFonts w:ascii="Times New Roman" w:hAnsi="Times New Roman" w:cs="Times New Roman"/>
        </w:rPr>
        <w:t>一定程度上可以说，试用期的约定对劳动者和用人单位都是有利的。</w:t>
      </w:r>
    </w:p>
    <w:p>
      <w:pPr>
        <w:pStyle w:val="6"/>
        <w:spacing w:before="0" w:after="0" w:line="300" w:lineRule="auto"/>
        <w:ind w:left="0"/>
        <w:jc w:val="both"/>
        <w:rPr>
          <w:rFonts w:ascii="Times New Roman" w:hAnsi="Times New Roman" w:eastAsia="Times New Roman" w:cs="Times New Roman"/>
        </w:rPr>
      </w:pPr>
      <w:r>
        <w:rPr>
          <w:rFonts w:ascii="Times New Roman" w:hAnsi="Times New Roman" w:eastAsia="黑体" w:cs="Times New Roman"/>
        </w:rPr>
        <w:t>在签订劳动合同时，一般对试用期期限有何规定</w:t>
      </w:r>
      <w:r>
        <w:rPr>
          <w:rFonts w:ascii="Times New Roman" w:hAnsi="Times New Roman" w:eastAsia="Times New Roman"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依据《劳动法》及相关劳动法法规的规定，适用其最长不得超过六</w:t>
      </w:r>
      <w:r>
        <w:rPr>
          <w:rFonts w:ascii="Times New Roman" w:hAnsi="Times New Roman" w:cs="Times New Roman"/>
          <w:spacing w:val="-7"/>
        </w:rPr>
        <w:t xml:space="preserve">个月，而且所约定的试用期必须与所签订的劳动合同期限相符，具体为： </w:t>
      </w:r>
      <w:r>
        <w:rPr>
          <w:rFonts w:ascii="Times New Roman" w:hAnsi="Times New Roman" w:cs="Times New Roman"/>
        </w:rPr>
        <w:t>劳动合同期限不满六个月的，不得设试用期；满六个月不满一年的，试用期不得超过一个月；满一年不满三年的，试用期不得超过三个月；满三年的，试用期不得超过六个月。</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劳动合同中的合同期限和服务期是一样的吗？</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不一样。劳动合同的合同期限是订立劳动合同的必备内容，由用人单位和劳动者协商确定。分为有固定期限、无固定期限和以完成一定的工作为期限。而服务期约定的前提是：由用人单位出资招用和为劳动者提供培训或其他特殊待遇的，方可约定服务期。</w:t>
      </w:r>
    </w:p>
    <w:p>
      <w:pPr>
        <w:pStyle w:val="6"/>
        <w:spacing w:before="0" w:after="0" w:line="300" w:lineRule="auto"/>
        <w:ind w:left="0" w:firstLine="445"/>
        <w:jc w:val="both"/>
        <w:rPr>
          <w:rFonts w:ascii="Times New Roman" w:hAnsi="Times New Roman" w:cs="Times New Roman"/>
        </w:rPr>
      </w:pPr>
    </w:p>
    <w:p>
      <w:pPr>
        <w:pStyle w:val="2"/>
        <w:jc w:val="center"/>
        <w:rPr>
          <w:rFonts w:ascii="Times New Roman" w:hAnsi="Times New Roman" w:cs="Times New Roman"/>
          <w:szCs w:val="24"/>
        </w:rPr>
      </w:pPr>
      <w:bookmarkStart w:id="21" w:name="_Toc530159344"/>
      <w:r>
        <w:rPr>
          <w:rFonts w:ascii="Times New Roman" w:cs="Times New Roman"/>
          <w:szCs w:val="24"/>
        </w:rPr>
        <w:t>协议书与劳动合同的区别</w:t>
      </w:r>
      <w:bookmarkEnd w:id="21"/>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就业协议和劳动合同都是具有法律意义的法律文件，两者紧密相连，分别签订于毕业生就业过程中的不同阶段。就业协议书与劳动合同都是用人单位录用毕业生时所签订的书面协议，但两者还是有区别的，主要表现在：</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15"/>
        </w:rPr>
        <w:t>、法律依据不同：就业协议的依据是</w:t>
      </w:r>
      <w:r>
        <w:rPr>
          <w:rFonts w:ascii="Times New Roman" w:hAnsi="Times New Roman" w:eastAsia="Times New Roman" w:cs="Times New Roman"/>
        </w:rPr>
        <w:t>1983</w:t>
      </w:r>
      <w:r>
        <w:rPr>
          <w:rFonts w:ascii="Times New Roman" w:hAnsi="Times New Roman" w:cs="Times New Roman"/>
        </w:rPr>
        <w:t>年</w:t>
      </w:r>
      <w:r>
        <w:rPr>
          <w:rFonts w:ascii="Times New Roman" w:hAnsi="Times New Roman" w:eastAsia="Times New Roman" w:cs="Times New Roman"/>
        </w:rPr>
        <w:t>3</w:t>
      </w:r>
      <w:r>
        <w:rPr>
          <w:rFonts w:ascii="Times New Roman" w:hAnsi="Times New Roman" w:cs="Times New Roman"/>
        </w:rPr>
        <w:t>月</w:t>
      </w:r>
      <w:r>
        <w:rPr>
          <w:rFonts w:ascii="Times New Roman" w:hAnsi="Times New Roman" w:eastAsia="Times New Roman" w:cs="Times New Roman"/>
        </w:rPr>
        <w:t>2</w:t>
      </w:r>
      <w:r>
        <w:rPr>
          <w:rFonts w:ascii="Times New Roman" w:hAnsi="Times New Roman" w:cs="Times New Roman"/>
          <w:spacing w:val="-12"/>
        </w:rPr>
        <w:t>日教育部颁布的《高等学校毕业生分配制度改革方案》和</w:t>
      </w:r>
      <w:r>
        <w:rPr>
          <w:rFonts w:ascii="Times New Roman" w:hAnsi="Times New Roman" w:eastAsia="Times New Roman" w:cs="Times New Roman"/>
          <w:spacing w:val="-12"/>
        </w:rPr>
        <w:t>1997</w:t>
      </w:r>
      <w:r>
        <w:rPr>
          <w:rFonts w:ascii="Times New Roman" w:hAnsi="Times New Roman" w:cs="Times New Roman"/>
          <w:spacing w:val="-12"/>
        </w:rPr>
        <w:t>年国家教委制定的《普通高等</w:t>
      </w:r>
      <w:r>
        <w:rPr>
          <w:rFonts w:ascii="Times New Roman" w:hAnsi="Times New Roman" w:cs="Times New Roman"/>
          <w:spacing w:val="-16"/>
        </w:rPr>
        <w:t>学校毕业生就业工作暂行规定》。而劳动合同则依据于</w:t>
      </w:r>
      <w:r>
        <w:rPr>
          <w:rFonts w:ascii="Times New Roman" w:hAnsi="Times New Roman" w:eastAsia="Times New Roman" w:cs="Times New Roman"/>
        </w:rPr>
        <w:t>1995</w:t>
      </w:r>
      <w:r>
        <w:rPr>
          <w:rFonts w:ascii="Times New Roman" w:hAnsi="Times New Roman" w:cs="Times New Roman"/>
          <w:spacing w:val="-9"/>
        </w:rPr>
        <w:t>年实施的《劳动法》。前者属于部颁规章，后者属于国家基本法律，部门规章的法律效力低于国家基本法律。</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9"/>
        </w:rPr>
        <w:t>、签订内容不同：就业协议书主要是毕业生和单位的工作约定。劳</w:t>
      </w:r>
      <w:r>
        <w:rPr>
          <w:rFonts w:ascii="Times New Roman" w:hAnsi="Times New Roman" w:cs="Times New Roman"/>
        </w:rPr>
        <w:t>动合同是学生和单位的从事具体工作和享受何种待遇等权利和义务的约定，内容更为具体，劳动权利义务更为明确。</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签订时间不同：一般来说就业协书签订在先，劳动合同签订在后（一般是学生到单位报到后）。如果毕业生与用人单位就工资待遇，住房等有事先约定，亦可在就业协议书备注条款中予以注明，日后订立劳动合同对此内容应予以认可；</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spacing w:val="-9"/>
        </w:rPr>
        <w:t>、签订目的不同：就业协议书是对毕业生就业基本情况的认定，是</w:t>
      </w:r>
      <w:r>
        <w:rPr>
          <w:rFonts w:ascii="Times New Roman" w:hAnsi="Times New Roman" w:cs="Times New Roman"/>
        </w:rPr>
        <w:t>确定学生工作意向、用人单位愿意接收、学校编制就业计划和负责毕业生派遣的依据。劳动合同是劳动者和用人单位明确劳动关系中权利和义务关系的协议；</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spacing w:val="-10"/>
        </w:rPr>
        <w:t>、签订主体不同：就业协议书经毕业生和用人单位签字盖章即具有</w:t>
      </w:r>
      <w:r>
        <w:rPr>
          <w:rFonts w:ascii="Times New Roman" w:hAnsi="Times New Roman" w:cs="Times New Roman"/>
        </w:rPr>
        <w:t>法律效力，学校签证后列入就业方案；劳动合同是毕业生与用人单位签订的协议，学校不是劳动合同的主体，也不是劳动合同的鉴证方。</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spacing w:val="-9"/>
        </w:rPr>
        <w:t>、时效性不同：就业协议的效力始于签订之日，终于学生到工作岗</w:t>
      </w:r>
      <w:r>
        <w:rPr>
          <w:rFonts w:ascii="Times New Roman" w:hAnsi="Times New Roman" w:cs="Times New Roman"/>
        </w:rPr>
        <w:t>位报到之时。就业协议的作用仅限于学生就业过程的完成。就业协议不</w:t>
      </w:r>
      <w:r>
        <w:rPr>
          <w:rFonts w:ascii="Times New Roman" w:hAnsi="Times New Roman" w:cs="Times New Roman"/>
          <w:spacing w:val="-12"/>
        </w:rPr>
        <w:t>能替代劳动合同，不是确定劳动关系的凭证。毕业生就业时必须签订《青</w:t>
      </w:r>
      <w:r>
        <w:rPr>
          <w:rFonts w:ascii="Times New Roman" w:hAnsi="Times New Roman" w:cs="Times New Roman"/>
        </w:rPr>
        <w:t>海省普通高校毕业生就业协议书》，在毕业生到单位报到与单位签订劳动合同之后，就业协议书同时失效。</w:t>
      </w:r>
    </w:p>
    <w:p>
      <w:pPr>
        <w:pStyle w:val="6"/>
        <w:spacing w:before="0" w:after="0" w:line="300" w:lineRule="auto"/>
        <w:ind w:left="0"/>
        <w:jc w:val="both"/>
        <w:rPr>
          <w:rFonts w:ascii="Times New Roman" w:hAnsi="Times New Roman" w:cs="Times New Roman"/>
          <w:sz w:val="28"/>
        </w:rPr>
      </w:pPr>
    </w:p>
    <w:p>
      <w:pPr>
        <w:pStyle w:val="2"/>
        <w:jc w:val="center"/>
        <w:rPr>
          <w:rFonts w:ascii="Times New Roman" w:hAnsi="Times New Roman" w:cs="Times New Roman"/>
          <w:szCs w:val="24"/>
        </w:rPr>
      </w:pPr>
      <w:bookmarkStart w:id="22" w:name="_Toc530159345"/>
      <w:r>
        <w:rPr>
          <w:rFonts w:ascii="Times New Roman" w:cs="Times New Roman"/>
          <w:szCs w:val="24"/>
        </w:rPr>
        <w:t>协议书与劳动合同的联系</w:t>
      </w:r>
      <w:bookmarkEnd w:id="22"/>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9"/>
        </w:rPr>
        <w:t>、就业协议书主要是毕业生和单位的工作约定。但可以在备注中就</w:t>
      </w:r>
      <w:r>
        <w:rPr>
          <w:rFonts w:ascii="Times New Roman" w:hAnsi="Times New Roman" w:cs="Times New Roman"/>
        </w:rPr>
        <w:t>服务期、试用期、基本收入、福利、违约金等涉及劳动关系存续期间的权利义务进行约定。</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、就业协议书有关服务期、试用期、基本收入、福利、违约金等， 在毕业生到单位报到后，可作为双方订立劳动合同的依据，但这些条款必须要列入劳动合同，在双方都认可后，正式签订劳动合同，才可以继续生效。</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毕业生在试用期内辞职，是否要付违约金？</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在</w:t>
      </w:r>
      <w:r>
        <w:rPr>
          <w:rFonts w:ascii="Times New Roman" w:hAnsi="Times New Roman" w:eastAsia="Times New Roman" w:cs="Times New Roman"/>
        </w:rPr>
        <w:t>2010</w:t>
      </w:r>
      <w:r>
        <w:rPr>
          <w:rFonts w:ascii="Times New Roman" w:hAnsi="Times New Roman" w:cs="Times New Roman"/>
        </w:rPr>
        <w:t>年</w:t>
      </w:r>
      <w:r>
        <w:rPr>
          <w:rFonts w:ascii="Times New Roman" w:hAnsi="Times New Roman" w:eastAsia="Times New Roman" w:cs="Times New Roman"/>
        </w:rPr>
        <w:t>9</w:t>
      </w:r>
      <w:r>
        <w:rPr>
          <w:rFonts w:ascii="Times New Roman" w:hAnsi="Times New Roman" w:cs="Times New Roman"/>
        </w:rPr>
        <w:t>月</w:t>
      </w:r>
      <w:r>
        <w:rPr>
          <w:rFonts w:ascii="Times New Roman" w:hAnsi="Times New Roman" w:eastAsia="Times New Roman" w:cs="Times New Roman"/>
        </w:rPr>
        <w:t>1</w:t>
      </w:r>
      <w:r>
        <w:rPr>
          <w:rFonts w:ascii="Times New Roman" w:hAnsi="Times New Roman" w:cs="Times New Roman"/>
        </w:rPr>
        <w:t>日之后签订的劳动合同，同时劳动合同中没有约定服务期和商业机密的，毕业生在试用期内辞职，是不用支付违约金的。</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在试用期结束后，能否再约定一个试用期？</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有时候用人单位会在双方约定的试用期快结束的时候，找个冠冕堂皇的理由（如时间太短、考察不全面等），要求毕业生重新约定一个试用期，以作进一步考察。这时候两个中的任何一个试用期都不会高于法定试用期的最高期限。其实，在试用期满后，只可能出现两种情况，要么是毕业生在试用期内被证明不符合单位录用条件而被辞退；要么是依据劳动合同享受新的待遇和权利，而不可能接连出现两个试用期。</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劳动合同期满后，续签劳动合同是否还要约定试用期？</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现在很多企业单位在于毕业生签订劳动合同时，考虑到人才流动的因素，往往期限比较短，一般情况下都为一年，按照规定只能约定</w:t>
      </w:r>
      <w:r>
        <w:rPr>
          <w:rFonts w:ascii="Times New Roman" w:hAnsi="Times New Roman" w:eastAsia="Times New Roman" w:cs="Times New Roman"/>
        </w:rPr>
        <w:t>1-3</w:t>
      </w:r>
      <w:r>
        <w:rPr>
          <w:rFonts w:ascii="Times New Roman" w:hAnsi="Times New Roman" w:cs="Times New Roman"/>
        </w:rPr>
        <w:t>个月的试用期。当第一份劳动合同期限届满，单位准备与毕业生续签劳动合同时，可能会再一次提出约定试用期要求。而毕业生往往考虑到该单位各方面的待遇和条件都很好，对单位提出的新设试用期的要求也无所谓，结果产生重复约定试用期的情况。单位这种做法其实是违法的。</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单位承诺试用期合格后再签订劳动合同。这样做可以吗？</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试用期是劳动合同期限的组成部分，试用期生效之日就是劳动合同生效之日，也就是说试用期是包含在合同期限内的，毕业生只有在与用人单位签订劳动合同的同时，才能在劳动合同的期限内约定试用期，并且必须作为劳动合同期限的一部分。所以说，单位的上述做法是明显违法的，你到单位报到后即可要求单位同你签订劳动合同。</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在试用期内，单位是否要给毕业生缴纳社会保险费？</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劳动者依法享受社会保险和福利的权利，试用期是包括在劳动合同期限内的，所以劳动者在试用期内所享有的权利义务与试用期满后享受</w:t>
      </w:r>
      <w:r>
        <w:rPr>
          <w:rFonts w:ascii="Times New Roman" w:hAnsi="Times New Roman" w:cs="Times New Roman"/>
          <w:spacing w:val="-5"/>
        </w:rPr>
        <w:t>的权利义务应该是一致的，用人单位必须依法为劳动者交纳社会保险费。</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见习期就是试用期吗？</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不是。见习期是高等学校和中等专业学校的毕业生按照国家有关规定，在参加工作的开始阶段作必须经历的接受考察和熟悉业务的现场实习期限。见习期一般为一年，毕业生在见习期间发生疾病或因事不能坚持工作的，如病（事）假超过一个月者，见习期应顺延相应的时间，见习期满后，所在单位应及时为毕业生办理转正手续，按其为其评定专业职称，聘任相应职务，确定工作岗位。对达不到见习要求的，经所在单位讨论，报主管部门批准，见习期可延长半年到一年，延长期限结束仍达不到要求的不再延长及限期，另行安排工作，工资待遇按毕业生转正工资标准以及来定，需要指出的是，目前很多企业单位已不再实行见习制度，而是根据《劳动法》的要求，实行试用期制度。</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五险一金具体指什么？</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五险一金讲的是五种保险包括养老保险、医疗保险、失业保险、工伤保险和生育保险</w:t>
      </w:r>
      <w:r>
        <w:rPr>
          <w:rFonts w:hint="eastAsia" w:ascii="Times New Roman" w:hAnsi="Times New Roman" w:cs="Times New Roman"/>
        </w:rPr>
        <w:t>，</w:t>
      </w:r>
      <w:r>
        <w:rPr>
          <w:rFonts w:ascii="Times New Roman" w:hAnsi="Times New Roman" w:eastAsia="Times New Roman" w:cs="Times New Roman"/>
        </w:rPr>
        <w:t>“</w:t>
      </w:r>
      <w:r>
        <w:rPr>
          <w:rFonts w:ascii="Times New Roman" w:hAnsi="Times New Roman" w:cs="Times New Roman"/>
        </w:rPr>
        <w:t>一金</w:t>
      </w:r>
      <w:r>
        <w:rPr>
          <w:rFonts w:ascii="Times New Roman" w:hAnsi="Times New Roman" w:eastAsia="Times New Roman" w:cs="Times New Roman"/>
        </w:rPr>
        <w:t>”</w:t>
      </w:r>
      <w:r>
        <w:rPr>
          <w:rFonts w:ascii="Times New Roman" w:hAnsi="Times New Roman" w:cs="Times New Roman"/>
        </w:rPr>
        <w:t>指的是住房公积基金。其中养老保险、医疗保险和失业保险，这三种保险是由企业和个人共同缴纳的保险，工伤保险和生育保险完成是由企业承担的。个人不需要缴纳。这里要注意的是 “五险”是法定的，而</w:t>
      </w:r>
      <w:r>
        <w:rPr>
          <w:rFonts w:ascii="Times New Roman" w:hAnsi="Times New Roman" w:cs="Times New Roman" w:eastAsiaTheme="minorEastAsia"/>
        </w:rPr>
        <w:t>“</w:t>
      </w:r>
      <w:r>
        <w:rPr>
          <w:rFonts w:ascii="Times New Roman" w:hAnsi="Times New Roman" w:cs="Times New Roman"/>
        </w:rPr>
        <w:t>一金</w:t>
      </w:r>
      <w:r>
        <w:rPr>
          <w:rFonts w:ascii="Times New Roman" w:hAnsi="Times New Roman" w:cs="Times New Roman" w:eastAsiaTheme="minorEastAsia"/>
        </w:rPr>
        <w:t>”</w:t>
      </w:r>
      <w:r>
        <w:rPr>
          <w:rFonts w:ascii="Times New Roman" w:hAnsi="Times New Roman" w:cs="Times New Roman"/>
        </w:rPr>
        <w:t>不是法定的。</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五险一金的缴费比例</w:t>
      </w:r>
    </w:p>
    <w:p>
      <w:pPr>
        <w:pStyle w:val="6"/>
        <w:spacing w:before="0" w:after="0" w:line="300" w:lineRule="auto"/>
        <w:ind w:left="0"/>
        <w:jc w:val="both"/>
        <w:rPr>
          <w:rFonts w:ascii="Times New Roman" w:hAnsi="Times New Roman" w:cs="Times New Roman"/>
        </w:rPr>
      </w:pPr>
      <w:r>
        <w:rPr>
          <w:rFonts w:ascii="Times New Roman" w:hAnsi="Times New Roman" w:cs="Times New Roman"/>
        </w:rPr>
        <w:t>五险一金：（目前北京缴费比例）</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21"/>
        </w:rPr>
        <w:t>、养老保险：单位</w:t>
      </w:r>
      <w:r>
        <w:rPr>
          <w:rFonts w:ascii="Times New Roman" w:hAnsi="Times New Roman" w:eastAsia="Times New Roman" w:cs="Times New Roman"/>
          <w:spacing w:val="-19"/>
        </w:rPr>
        <w:t>20%</w:t>
      </w:r>
      <w:r>
        <w:rPr>
          <w:rFonts w:ascii="Times New Roman" w:hAnsi="Times New Roman" w:cs="Times New Roman"/>
          <w:spacing w:val="-19"/>
        </w:rPr>
        <w:t>（</w:t>
      </w:r>
      <w:r>
        <w:rPr>
          <w:rFonts w:ascii="Times New Roman" w:hAnsi="Times New Roman" w:cs="Times New Roman"/>
        </w:rPr>
        <w:t>其中</w:t>
      </w:r>
      <w:r>
        <w:rPr>
          <w:rFonts w:ascii="Times New Roman" w:hAnsi="Times New Roman" w:eastAsia="Times New Roman" w:cs="Times New Roman"/>
        </w:rPr>
        <w:t>17%</w:t>
      </w:r>
      <w:r>
        <w:rPr>
          <w:rFonts w:ascii="Times New Roman" w:hAnsi="Times New Roman" w:cs="Times New Roman"/>
          <w:spacing w:val="-4"/>
        </w:rPr>
        <w:t>划入统筹基金，</w:t>
      </w:r>
      <w:r>
        <w:rPr>
          <w:rFonts w:ascii="Times New Roman" w:hAnsi="Times New Roman" w:eastAsia="Times New Roman" w:cs="Times New Roman"/>
          <w:spacing w:val="-26"/>
        </w:rPr>
        <w:t>3%</w:t>
      </w:r>
      <w:r>
        <w:rPr>
          <w:rFonts w:ascii="Times New Roman" w:hAnsi="Times New Roman" w:cs="Times New Roman"/>
        </w:rPr>
        <w:t>划入个人帐户</w:t>
      </w:r>
      <w:r>
        <w:rPr>
          <w:rFonts w:ascii="Times New Roman" w:hAnsi="Times New Roman" w:cs="Times New Roman"/>
          <w:spacing w:val="-76"/>
        </w:rPr>
        <w:t>）</w:t>
      </w:r>
      <w:r>
        <w:rPr>
          <w:rFonts w:ascii="Times New Roman" w:hAnsi="Times New Roman" w:cs="Times New Roman"/>
          <w:spacing w:val="-11"/>
        </w:rPr>
        <w:t>、</w:t>
      </w:r>
      <w:r>
        <w:rPr>
          <w:rFonts w:ascii="Times New Roman" w:hAnsi="Times New Roman" w:cs="Times New Roman"/>
        </w:rPr>
        <w:t>个人</w:t>
      </w:r>
      <w:r>
        <w:rPr>
          <w:rFonts w:ascii="Times New Roman" w:hAnsi="Times New Roman" w:eastAsia="Times New Roman" w:cs="Times New Roman"/>
        </w:rPr>
        <w:t>8%</w:t>
      </w:r>
      <w:r>
        <w:rPr>
          <w:rFonts w:ascii="Times New Roman" w:hAnsi="Times New Roman" w:cs="Times New Roman"/>
        </w:rPr>
        <w:t>（全部划入个人帐户）；</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、医疗保险：单位</w:t>
      </w:r>
      <w:r>
        <w:rPr>
          <w:rFonts w:ascii="Times New Roman" w:hAnsi="Times New Roman" w:eastAsia="Times New Roman" w:cs="Times New Roman"/>
        </w:rPr>
        <w:t>10%</w:t>
      </w:r>
      <w:r>
        <w:rPr>
          <w:rFonts w:ascii="Times New Roman" w:hAnsi="Times New Roman" w:cs="Times New Roman"/>
        </w:rPr>
        <w:t>，个人</w:t>
      </w:r>
      <w:r>
        <w:rPr>
          <w:rFonts w:ascii="Times New Roman" w:hAnsi="Times New Roman" w:eastAsia="Times New Roman" w:cs="Times New Roman"/>
        </w:rPr>
        <w:t>2%+3</w:t>
      </w:r>
      <w:r>
        <w:rPr>
          <w:rFonts w:ascii="Times New Roman" w:hAnsi="Times New Roman" w:cs="Times New Roman"/>
        </w:rPr>
        <w:t>元；</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、失业保险：单位</w:t>
      </w:r>
      <w:r>
        <w:rPr>
          <w:rFonts w:ascii="Times New Roman" w:hAnsi="Times New Roman" w:eastAsia="Times New Roman" w:cs="Times New Roman"/>
        </w:rPr>
        <w:t>1.5%</w:t>
      </w:r>
      <w:r>
        <w:rPr>
          <w:rFonts w:ascii="Times New Roman" w:hAnsi="Times New Roman" w:cs="Times New Roman"/>
        </w:rPr>
        <w:t>，个人</w:t>
      </w:r>
      <w:r>
        <w:rPr>
          <w:rFonts w:ascii="Times New Roman" w:hAnsi="Times New Roman" w:eastAsia="Times New Roman" w:cs="Times New Roman"/>
        </w:rPr>
        <w:t>0.5%</w:t>
      </w:r>
      <w:r>
        <w:rPr>
          <w:rFonts w:ascii="Times New Roman" w:hAnsi="Times New Roman"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spacing w:val="-10"/>
        </w:rPr>
        <w:t>、工伤保险：全由单位负担，根据单位被划分的行业范围来确定他</w:t>
      </w:r>
      <w:r>
        <w:rPr>
          <w:rFonts w:ascii="Times New Roman" w:hAnsi="Times New Roman" w:cs="Times New Roman"/>
        </w:rPr>
        <w:t>的工伤费率；</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、生育保险：单位</w:t>
      </w:r>
      <w:r>
        <w:rPr>
          <w:rFonts w:ascii="Times New Roman" w:hAnsi="Times New Roman" w:eastAsia="Times New Roman" w:cs="Times New Roman"/>
        </w:rPr>
        <w:t>0.8%</w:t>
      </w:r>
      <w:r>
        <w:rPr>
          <w:rFonts w:ascii="Times New Roman" w:hAnsi="Times New Roman" w:cs="Times New Roman"/>
        </w:rPr>
        <w:t>，个人不交钱</w:t>
      </w:r>
    </w:p>
    <w:p>
      <w:pPr>
        <w:pStyle w:val="6"/>
        <w:spacing w:before="0" w:after="0" w:line="300" w:lineRule="auto"/>
        <w:ind w:left="0" w:firstLine="445"/>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spacing w:val="-9"/>
        </w:rPr>
        <w:t>、公积金：根据企业的实际情况，选择住房公积金缴纳比例。但原</w:t>
      </w:r>
      <w:r>
        <w:rPr>
          <w:rFonts w:ascii="Times New Roman" w:hAnsi="Times New Roman" w:cs="Times New Roman"/>
        </w:rPr>
        <w:t>则上最高缴纳费额不得超过北京市职工平均工资</w:t>
      </w:r>
      <w:r>
        <w:rPr>
          <w:rFonts w:ascii="Times New Roman" w:hAnsi="Times New Roman" w:eastAsia="Times New Roman" w:cs="Times New Roman"/>
        </w:rPr>
        <w:t>300%</w:t>
      </w:r>
      <w:r>
        <w:rPr>
          <w:rFonts w:ascii="Times New Roman" w:hAnsi="Times New Roman" w:cs="Times New Roman"/>
        </w:rPr>
        <w:t>到</w:t>
      </w:r>
      <w:r>
        <w:rPr>
          <w:rFonts w:ascii="Times New Roman" w:hAnsi="Times New Roman" w:eastAsia="Times New Roman" w:cs="Times New Roman"/>
        </w:rPr>
        <w:t>10%</w:t>
      </w:r>
      <w:r>
        <w:rPr>
          <w:rFonts w:ascii="Times New Roman" w:hAnsi="Times New Roman" w:cs="Times New Roman"/>
        </w:rPr>
        <w:t>。</w:t>
      </w:r>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spacing w:val="-11"/>
        </w:rPr>
        <w:t>统筹基金即：在养老保险制度从国家</w:t>
      </w:r>
      <w:r>
        <w:rPr>
          <w:rFonts w:ascii="Times New Roman" w:hAnsi="Times New Roman" w:eastAsia="Times New Roman" w:cs="Times New Roman"/>
        </w:rPr>
        <w:t>-</w:t>
      </w:r>
      <w:r>
        <w:rPr>
          <w:rFonts w:ascii="Times New Roman" w:hAnsi="Times New Roman" w:cs="Times New Roman"/>
        </w:rPr>
        <w:t>单位制逐渐向国家</w:t>
      </w:r>
      <w:r>
        <w:rPr>
          <w:rFonts w:ascii="Times New Roman" w:hAnsi="Times New Roman" w:eastAsia="Times New Roman" w:cs="Times New Roman"/>
        </w:rPr>
        <w:t>-</w:t>
      </w:r>
      <w:r>
        <w:rPr>
          <w:rFonts w:ascii="Times New Roman" w:hAnsi="Times New Roman" w:cs="Times New Roman"/>
          <w:spacing w:val="-3"/>
        </w:rPr>
        <w:t>社会制转变</w:t>
      </w:r>
      <w:r>
        <w:rPr>
          <w:rFonts w:ascii="Times New Roman" w:hAnsi="Times New Roman" w:cs="Times New Roman"/>
        </w:rPr>
        <w:t>得过程中需要国家统筹，以解决经济发展不平衡及人口老龄化等问题。</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、以企业缴费为主建立社会统筹基金；</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、由职工和企业缴费为主建立个人帐户；</w:t>
      </w:r>
    </w:p>
    <w:p>
      <w:pPr>
        <w:pStyle w:val="6"/>
        <w:spacing w:before="0" w:after="0" w:line="300" w:lineRule="auto"/>
        <w:ind w:left="0" w:firstLine="445"/>
        <w:jc w:val="both"/>
        <w:rPr>
          <w:rFonts w:hint="eastAsia" w:ascii="Times New Roman" w:hAnsi="Times New Roman" w:cs="Times New Roman"/>
          <w:spacing w:val="-9"/>
        </w:rPr>
      </w:pPr>
      <w:r>
        <w:rPr>
          <w:rFonts w:ascii="Times New Roman" w:hAnsi="Times New Roman" w:eastAsia="Times New Roman" w:cs="Times New Roman"/>
        </w:rPr>
        <w:t>3</w:t>
      </w:r>
      <w:r>
        <w:rPr>
          <w:rFonts w:ascii="Times New Roman" w:hAnsi="Times New Roman" w:cs="Times New Roman"/>
          <w:spacing w:val="-9"/>
        </w:rPr>
        <w:t>、政府负担养老保险基金的管理费用。</w:t>
      </w:r>
    </w:p>
    <w:p>
      <w:pPr>
        <w:pStyle w:val="6"/>
        <w:spacing w:before="0" w:after="0" w:line="300" w:lineRule="auto"/>
        <w:ind w:left="0" w:firstLine="445"/>
        <w:jc w:val="both"/>
        <w:rPr>
          <w:rFonts w:ascii="Times New Roman" w:hAnsi="Times New Roman" w:cs="Times New Roman"/>
        </w:rPr>
      </w:pPr>
      <w:r>
        <w:rPr>
          <w:rFonts w:hint="eastAsia" w:ascii="Times New Roman" w:hAnsi="Times New Roman" w:cs="Times New Roman"/>
          <w:spacing w:val="-9"/>
        </w:rPr>
        <w:t>这种社会统筹和个人账户</w:t>
      </w:r>
      <w:r>
        <w:rPr>
          <w:rFonts w:ascii="Times New Roman" w:hAnsi="Times New Roman" w:cs="Times New Roman"/>
          <w:spacing w:val="-9"/>
        </w:rPr>
        <w:t>相</w:t>
      </w:r>
      <w:r>
        <w:rPr>
          <w:rFonts w:ascii="Times New Roman" w:hAnsi="Times New Roman" w:cs="Times New Roman"/>
        </w:rPr>
        <w:t>结合的半基金制有利于应付中国人口老龄化危机，逐渐分散旧制度到新制度的转轨成本，逐步实现由企业养老保险制度到个人养老保险制度的转变。</w:t>
      </w:r>
    </w:p>
    <w:p>
      <w:pPr>
        <w:pStyle w:val="6"/>
        <w:spacing w:before="0" w:after="0" w:line="300" w:lineRule="auto"/>
        <w:ind w:left="0" w:firstLine="445"/>
        <w:jc w:val="both"/>
        <w:rPr>
          <w:rFonts w:ascii="Times New Roman" w:hAnsi="Times New Roman" w:cs="Times New Roman"/>
        </w:rPr>
      </w:pPr>
    </w:p>
    <w:p>
      <w:pPr>
        <w:pStyle w:val="2"/>
        <w:jc w:val="center"/>
        <w:rPr>
          <w:rFonts w:ascii="Times New Roman" w:hAnsi="Times New Roman" w:cs="Times New Roman"/>
          <w:szCs w:val="24"/>
        </w:rPr>
      </w:pPr>
      <w:bookmarkStart w:id="23" w:name="_Toc530159346"/>
      <w:r>
        <w:rPr>
          <w:rFonts w:ascii="Times New Roman" w:cs="Times New Roman"/>
          <w:szCs w:val="24"/>
        </w:rPr>
        <w:t>关于人事代理</w:t>
      </w:r>
      <w:bookmarkEnd w:id="23"/>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人事代理属于人才交流服务范畴，其职能如下：为委托方管理人事档案，办理技术人才专业技术职务任职资格的申报，办理大中专毕业生见习期满的后的转正定级手续，调整档案工资，出具报考研究生、婚姻</w:t>
      </w:r>
      <w:r>
        <w:rPr>
          <w:rFonts w:ascii="Times New Roman" w:hAnsi="Times New Roman" w:cs="Times New Roman"/>
          <w:spacing w:val="-6"/>
        </w:rPr>
        <w:t>登记、办理独生子女手续、自费留学、出国等有关人事档案的证明材料；</w:t>
      </w:r>
      <w:r>
        <w:rPr>
          <w:rFonts w:ascii="Times New Roman" w:hAnsi="Times New Roman" w:cs="Times New Roman"/>
        </w:rPr>
        <w:t>为国家承认学历的大中专毕业生提供人事代理服务。从签订人事代理合同之日起，按照有关规定承认身份，申报职称、计算工龄，确定档案工资，办理流动手续。为委托方接转党团组织关系，建立流动人员党团组织，开展组织活动；为委托方代办失业、养老等社会保险业务等；</w:t>
      </w:r>
    </w:p>
    <w:p>
      <w:pPr>
        <w:spacing w:line="300" w:lineRule="auto"/>
        <w:rPr>
          <w:rFonts w:ascii="Times New Roman" w:hAnsi="Times New Roman" w:cs="Times New Roman"/>
        </w:rPr>
      </w:pPr>
    </w:p>
    <w:p>
      <w:pPr>
        <w:pStyle w:val="2"/>
        <w:jc w:val="center"/>
        <w:rPr>
          <w:rFonts w:ascii="Times New Roman" w:hAnsi="Times New Roman" w:cs="Times New Roman"/>
          <w:szCs w:val="24"/>
        </w:rPr>
      </w:pPr>
      <w:bookmarkStart w:id="24" w:name="_Toc530159347"/>
      <w:r>
        <w:rPr>
          <w:rFonts w:ascii="Times New Roman" w:cs="Times New Roman"/>
          <w:szCs w:val="24"/>
        </w:rPr>
        <w:t>欠缴学校学费、住宿费的有关规定</w:t>
      </w:r>
      <w:bookmarkEnd w:id="24"/>
    </w:p>
    <w:p>
      <w:pPr>
        <w:pStyle w:val="6"/>
        <w:spacing w:before="0" w:after="0"/>
        <w:ind w:left="0" w:firstLine="442"/>
        <w:jc w:val="both"/>
        <w:rPr>
          <w:rFonts w:ascii="Times New Roman" w:hAnsi="Times New Roman" w:cs="Times New Roman"/>
        </w:rPr>
      </w:pPr>
      <w:r>
        <w:rPr>
          <w:rFonts w:ascii="Times New Roman" w:hAnsi="Times New Roman" w:cs="Times New Roman"/>
        </w:rPr>
        <w:t>各类学生在高等教育阶段缴费上学是国家有关法律、法规规定的。按照规定缴费上学，也是学生诚信的一个重要体现。学生必须按时缴纳学费和住宿费等。由于家庭经济困难等原因，只毕业前仍未缴清学费、住宿费的，按照规定须与学校制定清缴学费、住宿费计划，并签定有关还款协议，相关手续办理完毕后学校方可为其办理毕业离校手续。</w:t>
      </w:r>
    </w:p>
    <w:p>
      <w:pPr>
        <w:pStyle w:val="2"/>
        <w:jc w:val="center"/>
        <w:rPr>
          <w:rFonts w:ascii="Times New Roman" w:hAnsi="Times New Roman" w:cs="Times New Roman"/>
          <w:szCs w:val="24"/>
        </w:rPr>
      </w:pPr>
      <w:bookmarkStart w:id="25" w:name="_Toc530159348"/>
      <w:r>
        <w:rPr>
          <w:rFonts w:ascii="Times New Roman" w:cs="Times New Roman"/>
          <w:szCs w:val="24"/>
        </w:rPr>
        <w:t>关于接收函的问题</w:t>
      </w:r>
      <w:bookmarkEnd w:id="25"/>
    </w:p>
    <w:p>
      <w:pPr>
        <w:pStyle w:val="6"/>
        <w:spacing w:before="0" w:after="0" w:line="300" w:lineRule="auto"/>
        <w:ind w:left="0" w:firstLine="445"/>
        <w:jc w:val="both"/>
        <w:rPr>
          <w:rFonts w:ascii="Times New Roman" w:hAnsi="Times New Roman" w:cs="Times New Roman"/>
        </w:rPr>
      </w:pPr>
      <w:r>
        <w:rPr>
          <w:rFonts w:ascii="Times New Roman" w:hAnsi="Times New Roman" w:cs="Times New Roman"/>
        </w:rPr>
        <w:t>毕业生落实就业单位后，必须由就业单位所属省或市人事主管部门在</w:t>
      </w:r>
      <w:r>
        <w:rPr>
          <w:rFonts w:ascii="Times New Roman" w:hAnsi="Times New Roman" w:eastAsia="Times New Roman" w:cs="Times New Roman"/>
        </w:rPr>
        <w:t>“</w:t>
      </w:r>
      <w:r>
        <w:rPr>
          <w:rFonts w:ascii="Times New Roman" w:hAnsi="Times New Roman" w:cs="Times New Roman"/>
        </w:rPr>
        <w:t>用人单位上级主管部门意见</w:t>
      </w:r>
      <w:r>
        <w:rPr>
          <w:rFonts w:ascii="Times New Roman" w:hAnsi="Times New Roman" w:eastAsia="Times New Roman" w:cs="Times New Roman"/>
        </w:rPr>
        <w:t>”</w:t>
      </w:r>
      <w:r>
        <w:rPr>
          <w:rFonts w:ascii="Times New Roman" w:hAnsi="Times New Roman" w:cs="Times New Roman"/>
        </w:rPr>
        <w:t>一栏盖章，或具有省或市人事主管部门盖章的接收函方可列入就业计划。这里所指的</w:t>
      </w:r>
      <w:r>
        <w:rPr>
          <w:rFonts w:ascii="Times New Roman" w:hAnsi="Times New Roman" w:eastAsia="Times New Roman" w:cs="Times New Roman"/>
        </w:rPr>
        <w:t>“</w:t>
      </w:r>
      <w:r>
        <w:rPr>
          <w:rFonts w:ascii="Times New Roman" w:hAnsi="Times New Roman" w:cs="Times New Roman"/>
        </w:rPr>
        <w:t>接收函</w:t>
      </w:r>
      <w:r>
        <w:rPr>
          <w:rFonts w:ascii="Times New Roman" w:hAnsi="Times New Roman" w:eastAsia="Times New Roman" w:cs="Times New Roman"/>
        </w:rPr>
        <w:t>”</w:t>
      </w:r>
      <w:r>
        <w:rPr>
          <w:rFonts w:ascii="Times New Roman" w:hAnsi="Times New Roman" w:cs="Times New Roman"/>
        </w:rPr>
        <w:t>可以是有人事权的单位上级主管部门在协议书上直接盖章；也可以是单位所在市人事局的接收函；或通过政府人事部门所属的人才服务机构为中介所开出的接收函。毕业生需在</w:t>
      </w:r>
      <w:r>
        <w:rPr>
          <w:rFonts w:ascii="Times New Roman" w:hAnsi="Times New Roman" w:eastAsia="Times New Roman" w:cs="Times New Roman"/>
        </w:rPr>
        <w:t>5</w:t>
      </w:r>
      <w:r>
        <w:rPr>
          <w:rFonts w:ascii="Times New Roman" w:hAnsi="Times New Roman" w:cs="Times New Roman"/>
        </w:rPr>
        <w:t>月</w:t>
      </w:r>
      <w:r>
        <w:rPr>
          <w:rFonts w:ascii="Times New Roman" w:hAnsi="Times New Roman" w:eastAsia="Times New Roman" w:cs="Times New Roman"/>
        </w:rPr>
        <w:t>20</w:t>
      </w:r>
      <w:r>
        <w:rPr>
          <w:rFonts w:ascii="Times New Roman" w:hAnsi="Times New Roman" w:cs="Times New Roman"/>
        </w:rPr>
        <w:t>日前把接收函送交院毕业生就业指导中心。</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什么是人事权？</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人事权指的是企业员工、干部及人事档案管理权，而非一般公司内部的行政人事权。一般处级以上的政府机关部门，国有企事业单位，都具有相应的人事权，在政府人事部门设立了人事专户，这类用人单位办理人事方面的业务可以直接或经上级管理部门向政府人事部门办理手续，非国有企业不能直接面对政府人事部门，只有通过各级人才交流中心才能办理各类人事事宜。</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毕业生到私营、个体、外企等非公有制企业就业应注意哪些问题？</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7"/>
        </w:rPr>
        <w:t>、毕业生到各种非公有制经济性质的企事业单位就业，该单位的人</w:t>
      </w:r>
      <w:r>
        <w:rPr>
          <w:rFonts w:ascii="Times New Roman" w:hAnsi="Times New Roman" w:cs="Times New Roman"/>
        </w:rPr>
        <w:t>事档案关系应当是挂靠在政府人事部门所在的人才服务机构。</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经挂靠的人才机构盖章同意接受该毕业生后，证明能够解决毕业生的户口档案关系的，学校才能为该毕业生办理就业有关手续。</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、毕业生与各种非公有制经济形式的企事业单位签订就业协议书时，建议先问清楚单位是否可以为毕业生解决人事档案关系，如果该单位不为毕业生解决人事档案关系，而毕业生仍愿意选择该单位就业者， 建议毕业生与该单位签订劳动合同，不签订就业协议。</w:t>
      </w:r>
    </w:p>
    <w:p>
      <w:pPr>
        <w:pStyle w:val="6"/>
        <w:spacing w:before="0" w:after="0" w:line="300" w:lineRule="auto"/>
        <w:ind w:left="0"/>
        <w:jc w:val="both"/>
        <w:rPr>
          <w:rFonts w:ascii="Times New Roman" w:hAnsi="Times New Roman" w:cs="Times New Roman"/>
        </w:rPr>
      </w:pPr>
      <w:r>
        <w:rPr>
          <w:rFonts w:ascii="Times New Roman" w:hAnsi="Times New Roman" w:cs="Times New Roman"/>
        </w:rPr>
        <w:t>毕业生可采取以下办法解决档案户口问题：</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、到单位所在地的政府人事部门或人才交流市场，咨询能否接收；</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、找一家可解决户口及档案关系的单位挂靠；</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、把户口和档案关系迁回生源所在地的人事部门。</w:t>
      </w:r>
    </w:p>
    <w:p>
      <w:pPr>
        <w:pStyle w:val="6"/>
        <w:spacing w:before="0" w:after="0" w:line="300" w:lineRule="auto"/>
        <w:ind w:left="0"/>
        <w:jc w:val="both"/>
        <w:rPr>
          <w:rFonts w:ascii="Times New Roman" w:hAnsi="Times New Roman" w:cs="Times New Roman"/>
          <w:sz w:val="28"/>
        </w:rPr>
      </w:pPr>
    </w:p>
    <w:p>
      <w:pPr>
        <w:pStyle w:val="2"/>
        <w:jc w:val="center"/>
        <w:rPr>
          <w:rFonts w:ascii="Times New Roman" w:hAnsi="Times New Roman" w:cs="Times New Roman"/>
          <w:szCs w:val="24"/>
        </w:rPr>
      </w:pPr>
      <w:bookmarkStart w:id="26" w:name="_Toc530159349"/>
      <w:r>
        <w:rPr>
          <w:rFonts w:ascii="Times New Roman" w:cs="Times New Roman"/>
          <w:szCs w:val="24"/>
        </w:rPr>
        <w:t>关于结业生的问题</w:t>
      </w:r>
      <w:bookmarkEnd w:id="26"/>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7"/>
        </w:rPr>
        <w:t>、结业生。是指具有学籍的学生完成部分课程学习及必惨环节，成</w:t>
      </w:r>
      <w:r>
        <w:rPr>
          <w:rFonts w:ascii="Times New Roman" w:hAnsi="Times New Roman" w:cs="Times New Roman"/>
        </w:rPr>
        <w:t>绩合格，但未通过毕业论文或在毕业前未完成有关课程的修读。结业生由培养单位颁发教育部统一印制的结业证书。结业生在一年内完成课程重修或通过论文答辩，可换发毕业证书。</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4"/>
        </w:rPr>
        <w:t>、是否为结业生以教学管理部提供的毕</w:t>
      </w:r>
      <w:r>
        <w:rPr>
          <w:rFonts w:ascii="Times New Roman" w:hAnsi="Times New Roman" w:cs="Times New Roman"/>
        </w:rPr>
        <w:t>（结</w:t>
      </w:r>
      <w:r>
        <w:rPr>
          <w:rFonts w:ascii="Times New Roman" w:hAnsi="Times New Roman" w:cs="Times New Roman"/>
          <w:spacing w:val="-9"/>
        </w:rPr>
        <w:t>）</w:t>
      </w:r>
      <w:r>
        <w:rPr>
          <w:rFonts w:ascii="Times New Roman" w:hAnsi="Times New Roman" w:cs="Times New Roman"/>
          <w:spacing w:val="-4"/>
        </w:rPr>
        <w:t>业学生名单为准，就</w:t>
      </w:r>
      <w:r>
        <w:rPr>
          <w:rFonts w:ascii="Times New Roman" w:hAnsi="Times New Roman" w:cs="Times New Roman"/>
        </w:rPr>
        <w:t>业指导中心在上报教育厅的就业方案中注明结业字样；</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spacing w:val="-6"/>
        </w:rPr>
        <w:t>、结业生如果在一年内，能正式拿到毕业证后，可以到教育厅大学</w:t>
      </w:r>
      <w:r>
        <w:rPr>
          <w:rFonts w:ascii="Times New Roman" w:hAnsi="Times New Roman" w:cs="Times New Roman"/>
        </w:rPr>
        <w:t>生指导中心（教育厅学工办）办理手续。</w:t>
      </w:r>
    </w:p>
    <w:p>
      <w:pPr>
        <w:pStyle w:val="6"/>
        <w:spacing w:before="0" w:after="0" w:line="300" w:lineRule="auto"/>
        <w:ind w:left="0"/>
        <w:jc w:val="both"/>
        <w:rPr>
          <w:rFonts w:ascii="Times New Roman" w:hAnsi="Times New Roman" w:cs="Times New Roman"/>
          <w:sz w:val="19"/>
        </w:rPr>
      </w:pPr>
    </w:p>
    <w:p>
      <w:pPr>
        <w:pStyle w:val="2"/>
        <w:jc w:val="center"/>
        <w:rPr>
          <w:rFonts w:ascii="Times New Roman" w:hAnsi="Times New Roman" w:eastAsia="Courier New" w:cs="Times New Roman"/>
          <w:szCs w:val="24"/>
        </w:rPr>
      </w:pPr>
      <w:bookmarkStart w:id="27" w:name="_Toc530159350"/>
      <w:r>
        <w:rPr>
          <w:rFonts w:ascii="Times New Roman" w:cs="Times New Roman"/>
          <w:szCs w:val="24"/>
        </w:rPr>
        <w:t>就业方案</w:t>
      </w:r>
      <w:bookmarkEnd w:id="27"/>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就业方案是以毕业生上交的有效的《青海省普通高校毕业生就业协议书》为依据制定，将其毕业的就业信息录入到经毕业生资格审查后的毕业生资源信息库。录取研究生、出国、自主创业的同学需出示相关证</w:t>
      </w:r>
      <w:r>
        <w:rPr>
          <w:rFonts w:ascii="Times New Roman" w:hAnsi="Times New Roman" w:cs="Times New Roman"/>
          <w:spacing w:val="-6"/>
        </w:rPr>
        <w:t xml:space="preserve">明，尚未落实就业单位的同学，转回生源地人事部门。就业方案形成后， </w:t>
      </w:r>
      <w:r>
        <w:rPr>
          <w:rFonts w:ascii="Times New Roman" w:hAnsi="Times New Roman" w:cs="Times New Roman"/>
        </w:rPr>
        <w:t>将上报青海省教育厅。经批准后，以此为依据打印《全国普通高校本专科毕业生就业报到证》。学校的户籍管理部门、档案管理部门将根据此方案办理户口迁移和档案转移手续。就业方案将存档永久保存。</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就业方案是派遣学生的直接依据，在初次形成就业方案后，院毕业生就业指导中心将该方案下发到各班级，主要目标在于学生本人进行校对，然后将校对的方案上交院毕业生就业指导中心并由此确定最终的就业方案。因此，毕业生在</w:t>
      </w:r>
      <w:r>
        <w:rPr>
          <w:rFonts w:ascii="Times New Roman" w:hAnsi="Times New Roman" w:eastAsia="Times New Roman" w:cs="Times New Roman"/>
        </w:rPr>
        <w:t>6</w:t>
      </w:r>
      <w:r>
        <w:rPr>
          <w:rFonts w:ascii="Times New Roman" w:hAnsi="Times New Roman" w:cs="Times New Roman"/>
        </w:rPr>
        <w:t>月</w:t>
      </w:r>
      <w:r>
        <w:rPr>
          <w:rFonts w:ascii="Times New Roman" w:hAnsi="Times New Roman" w:eastAsia="Times New Roman" w:cs="Times New Roman"/>
        </w:rPr>
        <w:t>5</w:t>
      </w:r>
      <w:r>
        <w:rPr>
          <w:rFonts w:ascii="Times New Roman" w:hAnsi="Times New Roman" w:cs="Times New Roman"/>
        </w:rPr>
        <w:t>日左右请关注需校对的方案，以免在派遣时出现差错。特别提醒非青海生源的毕业生若没有签订就业协议，也没有用人单位的接收函者均派回各省区地市级人力资源和社会保障部门， 详情请见附件。</w:t>
      </w:r>
    </w:p>
    <w:p>
      <w:pPr>
        <w:spacing w:before="0" w:after="0" w:line="300" w:lineRule="auto"/>
        <w:rPr>
          <w:rFonts w:ascii="Times New Roman" w:hAnsi="Times New Roman" w:cs="Times New Roman"/>
          <w:sz w:val="18"/>
        </w:rPr>
      </w:pPr>
    </w:p>
    <w:p>
      <w:pPr>
        <w:pStyle w:val="2"/>
        <w:jc w:val="center"/>
        <w:rPr>
          <w:rFonts w:ascii="Times New Roman" w:hAnsi="Times New Roman" w:eastAsia="Courier New" w:cs="Times New Roman"/>
          <w:szCs w:val="24"/>
        </w:rPr>
      </w:pPr>
      <w:bookmarkStart w:id="28" w:name="_Toc530159351"/>
      <w:r>
        <w:rPr>
          <w:rFonts w:ascii="Times New Roman" w:cs="Times New Roman"/>
          <w:szCs w:val="24"/>
        </w:rPr>
        <w:t>报到证</w:t>
      </w:r>
      <w:bookmarkEnd w:id="28"/>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报到证，全称《全国普通高等学校本专科毕业生就业报到证》由教育部印制，省级高校毕业生就业管理部门单独签发。列入国家就用人计划安排毕业生才能持有的有效报到证件。</w:t>
      </w:r>
      <w:r>
        <w:rPr>
          <w:rFonts w:hint="eastAsia" w:ascii="Times New Roman" w:hAnsi="Times New Roman" w:cs="Times New Roman"/>
        </w:rPr>
        <w:t>用</w:t>
      </w:r>
      <w:r>
        <w:rPr>
          <w:rFonts w:ascii="Times New Roman" w:hAnsi="Times New Roman" w:cs="Times New Roman"/>
        </w:rPr>
        <w:t>人</w:t>
      </w:r>
      <w:r>
        <w:rPr>
          <w:rFonts w:hint="eastAsia" w:ascii="Times New Roman" w:hAnsi="Times New Roman" w:cs="Times New Roman"/>
        </w:rPr>
        <w:t>单</w:t>
      </w:r>
      <w:r>
        <w:rPr>
          <w:rFonts w:ascii="Times New Roman" w:hAnsi="Times New Roman" w:cs="Times New Roman"/>
        </w:rPr>
        <w:t>位以报到证为依据接受安排毕业生的工作。报到证为一式两联（正本和副本），正本为蓝色由毕业生持有，到单位报到时交给单位；副本为白色一般由学校负责放进毕业生的档案。</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报到证的作用？</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、到接收单位报到的凭证； 青海大学昆仑学院</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、证明持证的毕业生是纳入国家统一招生计划的学生；</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、凭报到证及其他有关资料办理户口和人事档案等手续；</w:t>
      </w:r>
    </w:p>
    <w:p>
      <w:pPr>
        <w:pStyle w:val="6"/>
        <w:spacing w:before="0" w:after="0" w:line="300" w:lineRule="auto"/>
        <w:ind w:left="0" w:firstLine="426"/>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、人才服务机构存档的证明。</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哪些学生不发报到证？</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继续升学毕业生（读研、双学位）不发报到证。</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毕业生到用人单位报到需要哪些手续？</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、就业报到证；</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、毕业证；</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、户口迁移证；</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、党（团）关系介绍信；</w:t>
      </w:r>
    </w:p>
    <w:p>
      <w:pPr>
        <w:pStyle w:val="6"/>
        <w:spacing w:before="0" w:after="0" w:line="300" w:lineRule="auto"/>
        <w:ind w:left="0" w:firstLine="424" w:firstLineChars="202"/>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、毕业生个人档案（由学校学生处学生档案室同坐机要局邮寄）。</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与单位签订就业协议，但毕业后不去报到有什么后果？</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国家教育部《普通高等学校毕业生就业工作暂行规定》规定，学生具有下列情形之一，由学校报省毕业生就业指导中心批准，不再负责其就业。</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1</w:t>
      </w:r>
      <w:r>
        <w:rPr>
          <w:rFonts w:ascii="Times New Roman" w:hAnsi="Times New Roman" w:cs="Times New Roman"/>
          <w:spacing w:val="-1"/>
        </w:rPr>
        <w:t>、不顾国家需要坚持个人无理要求，经多方教育仍拒不改正的；</w:t>
      </w:r>
    </w:p>
    <w:p>
      <w:pPr>
        <w:pStyle w:val="6"/>
        <w:spacing w:before="0" w:after="0" w:line="300" w:lineRule="auto"/>
        <w:ind w:left="0" w:firstLine="422" w:firstLineChars="203"/>
        <w:jc w:val="both"/>
        <w:rPr>
          <w:rFonts w:ascii="Times New Roman" w:hAnsi="Times New Roman" w:cs="Times New Roman"/>
        </w:rPr>
      </w:pPr>
      <w:r>
        <w:rPr>
          <w:rFonts w:ascii="Times New Roman" w:hAnsi="Times New Roman" w:eastAsia="Times New Roman" w:cs="Times New Roman"/>
          <w:spacing w:val="-1"/>
        </w:rPr>
        <w:t>2</w:t>
      </w:r>
      <w:r>
        <w:rPr>
          <w:rFonts w:ascii="Times New Roman" w:hAnsi="Times New Roman" w:cs="Times New Roman"/>
          <w:spacing w:val="-1"/>
        </w:rPr>
        <w:t>、自派遣之日起，无正当理由超过三个月不去就业单位报到的；</w:t>
      </w:r>
    </w:p>
    <w:p>
      <w:pPr>
        <w:pStyle w:val="6"/>
        <w:spacing w:before="0" w:after="0" w:line="300" w:lineRule="auto"/>
        <w:ind w:left="0" w:firstLine="426" w:firstLineChars="203"/>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、报到后，拒不服从安排的，或无理要求用人单位退回的；</w:t>
      </w:r>
    </w:p>
    <w:p>
      <w:pPr>
        <w:pStyle w:val="6"/>
        <w:spacing w:before="0" w:after="0" w:line="300" w:lineRule="auto"/>
        <w:ind w:left="0" w:firstLine="426" w:firstLineChars="203"/>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、其他违反毕业生就业规定的。</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毕业生报到时已超过报道期限时怎么办？</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毕业生在领取报到证后，应在规定的报到期限内到用人单位报到。</w:t>
      </w:r>
      <w:r>
        <w:rPr>
          <w:rFonts w:ascii="Times New Roman" w:hAnsi="Times New Roman" w:cs="Times New Roman"/>
          <w:spacing w:val="-4"/>
        </w:rPr>
        <w:t xml:space="preserve">倘若因某种原因不能按时报到的，应书面通知用人单位说明理由，否则， </w:t>
      </w:r>
      <w:r>
        <w:rPr>
          <w:rFonts w:ascii="Times New Roman" w:hAnsi="Times New Roman" w:cs="Times New Roman"/>
        </w:rPr>
        <w:t>用人单位有权追究其责任。</w:t>
      </w:r>
    </w:p>
    <w:p>
      <w:pPr>
        <w:pStyle w:val="6"/>
        <w:spacing w:before="0" w:after="0" w:line="300" w:lineRule="auto"/>
        <w:ind w:left="0" w:firstLine="420"/>
        <w:jc w:val="both"/>
        <w:rPr>
          <w:rFonts w:ascii="Times New Roman" w:hAnsi="Times New Roman" w:cs="Times New Roman"/>
        </w:rPr>
      </w:pPr>
    </w:p>
    <w:p>
      <w:pPr>
        <w:pStyle w:val="2"/>
        <w:jc w:val="center"/>
        <w:rPr>
          <w:rFonts w:ascii="Times New Roman" w:hAnsi="Times New Roman" w:cs="Times New Roman"/>
          <w:szCs w:val="24"/>
        </w:rPr>
      </w:pPr>
      <w:bookmarkStart w:id="29" w:name="_Toc530159352"/>
      <w:r>
        <w:rPr>
          <w:rFonts w:ascii="Times New Roman" w:cs="Times New Roman"/>
          <w:szCs w:val="24"/>
        </w:rPr>
        <w:t>毕业生的档案</w:t>
      </w:r>
      <w:bookmarkEnd w:id="29"/>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毕业生档案是学生毕业前家庭情况、学习成绩、政治思想表现、身体扶况等情况的文字记载材料。毕业生的人事档案是用人单位选拔、聘用毕业生的重要的依据。用人单位往往根据毕业生人事档案中反映的德、能、才以及专业特长，将其安排到适合的工作岗位上，因此，学生毕业后，其档案能否准确、及时、安全的到达用人单位手中是非常重要的。</w:t>
      </w:r>
    </w:p>
    <w:p>
      <w:pPr>
        <w:spacing w:before="0" w:after="0" w:line="300" w:lineRule="auto"/>
        <w:rPr>
          <w:rFonts w:ascii="Times New Roman" w:hAnsi="Times New Roman" w:cs="Times New Roman"/>
          <w:sz w:val="18"/>
        </w:rPr>
      </w:pPr>
    </w:p>
    <w:p>
      <w:pPr>
        <w:pStyle w:val="2"/>
        <w:jc w:val="center"/>
        <w:rPr>
          <w:rFonts w:ascii="Times New Roman" w:hAnsi="Times New Roman" w:eastAsia="Courier New" w:cs="Times New Roman"/>
          <w:szCs w:val="24"/>
        </w:rPr>
      </w:pPr>
      <w:bookmarkStart w:id="30" w:name="_Toc530159353"/>
      <w:r>
        <w:rPr>
          <w:rFonts w:ascii="Times New Roman" w:cs="Times New Roman"/>
          <w:szCs w:val="24"/>
        </w:rPr>
        <w:t>毕业生档案的作用</w:t>
      </w:r>
      <w:bookmarkEnd w:id="30"/>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8"/>
        </w:rPr>
        <w:t>、确定本人身份、家庭出身、社会关系、学习经历、工作过程等历</w:t>
      </w:r>
      <w:r>
        <w:rPr>
          <w:rFonts w:ascii="Times New Roman" w:hAnsi="Times New Roman" w:cs="Times New Roman"/>
        </w:rPr>
        <w:t>史资料；</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、评定职称、出国、升学、生育等手续办理的凭证；</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、毕业生的档案转移和去向，使毕业生办理就业手续中不可缺少的重要环节，毕业生应给予重视。</w:t>
      </w:r>
    </w:p>
    <w:p>
      <w:pPr>
        <w:pStyle w:val="6"/>
        <w:spacing w:before="0" w:after="0" w:line="300" w:lineRule="auto"/>
        <w:ind w:left="0"/>
        <w:jc w:val="both"/>
        <w:rPr>
          <w:rFonts w:ascii="Times New Roman" w:hAnsi="Times New Roman" w:eastAsia="黑体" w:cs="Times New Roman"/>
        </w:rPr>
      </w:pPr>
      <w:r>
        <w:rPr>
          <w:rFonts w:ascii="Times New Roman" w:hAnsi="黑体" w:eastAsia="黑体" w:cs="Times New Roman"/>
        </w:rPr>
        <w:t>毕业生档案中一般包括的材料</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、《学校毕业生成绩登记表》；</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、记录在校期间所学全部课程及实验、实习、设计、劳动等成绩的《学习成绩登记表》；</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、在校期间的一切奖罚材料；</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、入团、入党志愿书；</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、担任学生干部及尽职情况的有关材料；</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rPr>
        <w:t>、毕业生报到通知书（白色报到证副本）。</w:t>
      </w:r>
    </w:p>
    <w:p>
      <w:pPr>
        <w:pStyle w:val="6"/>
        <w:spacing w:before="0" w:after="0" w:line="300" w:lineRule="auto"/>
        <w:ind w:left="0"/>
        <w:jc w:val="both"/>
        <w:rPr>
          <w:rFonts w:ascii="Times New Roman" w:hAnsi="Times New Roman" w:cs="Times New Roman"/>
          <w:sz w:val="20"/>
        </w:rPr>
      </w:pPr>
    </w:p>
    <w:p>
      <w:pPr>
        <w:pStyle w:val="2"/>
        <w:jc w:val="center"/>
        <w:rPr>
          <w:rFonts w:ascii="Times New Roman" w:hAnsi="Times New Roman" w:eastAsia="Courier New" w:cs="Times New Roman"/>
          <w:szCs w:val="24"/>
        </w:rPr>
      </w:pPr>
      <w:bookmarkStart w:id="31" w:name="_Toc530159354"/>
      <w:r>
        <w:rPr>
          <w:rFonts w:ascii="Times New Roman" w:cs="Times New Roman"/>
          <w:szCs w:val="24"/>
        </w:rPr>
        <w:t>毕业生档案的转递</w:t>
      </w:r>
      <w:bookmarkEnd w:id="31"/>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7"/>
        </w:rPr>
        <w:t>、档案去向。已有就业单位的，本科毕业生的人事档案由学校学工</w:t>
      </w:r>
      <w:r>
        <w:rPr>
          <w:rFonts w:ascii="Times New Roman" w:hAnsi="Times New Roman" w:cs="Times New Roman"/>
        </w:rPr>
        <w:t>部按报到证的去向填写档案投递地址，经机要局统一投寄到毕业生工作单位所属的人事档案管理部门；读研毕业生按学生读研所在学校地址投寄档案；没有就业单位，学校则一般转回生源地就业主管部门保管。西宁生源一般转至西宁市人才交流中心保管。</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7"/>
        </w:rPr>
        <w:t>、档案转递方式。按照有关规定，高校毕业生档案必须以机要遁信</w:t>
      </w:r>
      <w:r>
        <w:rPr>
          <w:rFonts w:ascii="Times New Roman" w:hAnsi="Times New Roman" w:cs="Times New Roman"/>
        </w:rPr>
        <w:t>方式转送到就业单位。机要通信是比普通邮政更为保密、安全、准确的档案转递渠道。</w:t>
      </w:r>
    </w:p>
    <w:p>
      <w:pPr>
        <w:pStyle w:val="6"/>
        <w:spacing w:before="0" w:after="0" w:line="300" w:lineRule="auto"/>
        <w:ind w:left="0"/>
        <w:jc w:val="both"/>
        <w:rPr>
          <w:rFonts w:ascii="Times New Roman" w:hAnsi="Times New Roman" w:eastAsia="黑体" w:cs="Times New Roman"/>
        </w:rPr>
      </w:pPr>
      <w:r>
        <w:rPr>
          <w:rFonts w:ascii="Times New Roman" w:hAnsi="Times New Roman" w:eastAsia="黑体" w:cs="Times New Roman"/>
        </w:rPr>
        <w:t>毕业生报到后找不到档案怎么办？</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毕业生落实工作单位后，学校一般在两个月左右的时间内将档案通过有关部门转递出去，用人单位也可以开具证明，派人到学校取。但毕</w:t>
      </w:r>
      <w:r>
        <w:rPr>
          <w:rFonts w:ascii="Times New Roman" w:hAnsi="Times New Roman" w:cs="Times New Roman"/>
          <w:spacing w:val="-5"/>
        </w:rPr>
        <w:t xml:space="preserve">业生本人不得自己携带。毕业生报到后超过三个愿的时间还找不到档案， </w:t>
      </w:r>
      <w:r>
        <w:rPr>
          <w:rFonts w:ascii="Times New Roman" w:hAnsi="Times New Roman" w:cs="Times New Roman"/>
          <w:spacing w:val="-6"/>
        </w:rPr>
        <w:t>可以通过学校查找</w:t>
      </w:r>
      <w:r>
        <w:rPr>
          <w:rFonts w:ascii="Times New Roman" w:hAnsi="Times New Roman" w:cs="Times New Roman"/>
        </w:rPr>
        <w:t>（</w:t>
      </w:r>
      <w:r>
        <w:rPr>
          <w:rFonts w:ascii="Times New Roman" w:hAnsi="Times New Roman" w:cs="Times New Roman"/>
          <w:spacing w:val="-1"/>
        </w:rPr>
        <w:t>档案查询电话：</w:t>
      </w:r>
      <w:r>
        <w:rPr>
          <w:rFonts w:ascii="Times New Roman" w:hAnsi="Times New Roman" w:eastAsia="Times New Roman" w:cs="Times New Roman"/>
          <w:spacing w:val="-7"/>
        </w:rPr>
        <w:t>0971-5366051</w:t>
      </w:r>
      <w:r>
        <w:rPr>
          <w:rFonts w:ascii="Times New Roman" w:hAnsi="Times New Roman" w:cs="Times New Roman"/>
          <w:spacing w:val="-8"/>
        </w:rPr>
        <w:t>，地址：闳远楼一楼</w:t>
      </w:r>
      <w:r>
        <w:rPr>
          <w:rFonts w:ascii="Times New Roman" w:hAnsi="Times New Roman" w:cs="Times New Roman"/>
          <w:spacing w:val="-42"/>
        </w:rPr>
        <w:t>）</w:t>
      </w:r>
      <w:r>
        <w:rPr>
          <w:rFonts w:ascii="Times New Roman" w:hAnsi="Times New Roman" w:cs="Times New Roman"/>
        </w:rPr>
        <w:t>。</w:t>
      </w:r>
    </w:p>
    <w:p>
      <w:pPr>
        <w:spacing w:before="0" w:after="0" w:line="300" w:lineRule="auto"/>
        <w:rPr>
          <w:rFonts w:ascii="Times New Roman" w:hAnsi="Times New Roman" w:cs="Times New Roman"/>
          <w:sz w:val="18"/>
        </w:rPr>
      </w:pPr>
    </w:p>
    <w:p>
      <w:pPr>
        <w:pStyle w:val="2"/>
        <w:jc w:val="center"/>
        <w:rPr>
          <w:rFonts w:ascii="Times New Roman" w:hAnsi="Times New Roman" w:eastAsia="Courier New" w:cs="Times New Roman"/>
          <w:szCs w:val="24"/>
        </w:rPr>
      </w:pPr>
      <w:bookmarkStart w:id="32" w:name="_Toc530159355"/>
      <w:r>
        <w:rPr>
          <w:rFonts w:ascii="Times New Roman" w:cs="Times New Roman"/>
          <w:szCs w:val="24"/>
        </w:rPr>
        <w:t>户口迁移须知</w:t>
      </w:r>
      <w:bookmarkEnd w:id="32"/>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凡户口在校的毕业生，必须办理户口迁移手续。毕业生凭就业报到证，到保卫科领取户籍卡，再到生物园区派出所办理户口迁移手续，认真核实后交到接收单位。不办理相关手续造成人户困难或无法人户的， 责任由毕业生自负。</w:t>
      </w:r>
    </w:p>
    <w:p>
      <w:pPr>
        <w:pStyle w:val="6"/>
        <w:spacing w:before="0" w:after="0" w:line="300" w:lineRule="auto"/>
        <w:ind w:left="0" w:firstLine="420"/>
        <w:jc w:val="both"/>
        <w:rPr>
          <w:rFonts w:ascii="Times New Roman" w:hAnsi="Times New Roman" w:cs="Times New Roman"/>
        </w:rPr>
      </w:pPr>
    </w:p>
    <w:p>
      <w:pPr>
        <w:pStyle w:val="2"/>
        <w:jc w:val="center"/>
        <w:rPr>
          <w:rFonts w:ascii="Times New Roman" w:hAnsi="Times New Roman" w:eastAsia="Courier New" w:cs="Times New Roman"/>
          <w:szCs w:val="24"/>
        </w:rPr>
      </w:pPr>
      <w:bookmarkStart w:id="33" w:name="_Toc530159356"/>
      <w:r>
        <w:rPr>
          <w:rFonts w:ascii="Times New Roman" w:cs="Times New Roman"/>
          <w:szCs w:val="24"/>
        </w:rPr>
        <w:t>毕业生户口的作用</w:t>
      </w:r>
      <w:bookmarkEnd w:id="33"/>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9"/>
        </w:rPr>
        <w:t>、</w:t>
      </w:r>
      <w:r>
        <w:rPr>
          <w:rFonts w:hint="eastAsia" w:ascii="Times New Roman" w:hAnsi="Times New Roman" w:cs="Times New Roman"/>
          <w:spacing w:val="-9"/>
        </w:rPr>
        <w:t>办理</w:t>
      </w:r>
      <w:r>
        <w:rPr>
          <w:rFonts w:ascii="Times New Roman" w:hAnsi="Times New Roman" w:cs="Times New Roman"/>
          <w:spacing w:val="-9"/>
        </w:rPr>
        <w:t>五险一金</w:t>
      </w:r>
      <w:r>
        <w:rPr>
          <w:rFonts w:ascii="Times New Roman" w:hAnsi="Times New Roman" w:cs="Times New Roman"/>
        </w:rPr>
        <w:t>（</w:t>
      </w:r>
      <w:r>
        <w:rPr>
          <w:rFonts w:ascii="Times New Roman" w:hAnsi="Times New Roman" w:cs="Times New Roman"/>
          <w:spacing w:val="-9"/>
        </w:rPr>
        <w:t>养老保险、医疗保险、失业保险、生育保险、</w:t>
      </w:r>
      <w:r>
        <w:rPr>
          <w:rFonts w:ascii="Times New Roman" w:hAnsi="Times New Roman" w:cs="Times New Roman"/>
        </w:rPr>
        <w:t>意外伤害保险及住房公积基金）。</w:t>
      </w:r>
    </w:p>
    <w:p>
      <w:pPr>
        <w:pStyle w:val="6"/>
        <w:spacing w:before="0" w:after="0" w:line="300" w:lineRule="auto"/>
        <w:ind w:left="0" w:firstLine="420" w:firstLineChars="200"/>
        <w:jc w:val="both"/>
        <w:rPr>
          <w:rFonts w:ascii="Times New Roman" w:hAnsi="Times New Roman" w:eastAsia="黑体" w:cs="Times New Roman"/>
        </w:rPr>
      </w:pPr>
      <w:r>
        <w:rPr>
          <w:rFonts w:ascii="Times New Roman" w:hAnsi="Times New Roman" w:eastAsia="Times New Roman" w:cs="Times New Roman"/>
        </w:rPr>
        <w:t>2</w:t>
      </w:r>
      <w:r>
        <w:rPr>
          <w:rFonts w:ascii="Times New Roman" w:hAnsi="Times New Roman" w:cs="Times New Roman"/>
          <w:spacing w:val="-13"/>
        </w:rPr>
        <w:t>、办理结婚、身份证遗失，计划生育证明、未婚证明、失业证明等。</w:t>
      </w:r>
      <w:r>
        <w:rPr>
          <w:rFonts w:ascii="Times New Roman" w:hAnsi="Times New Roman" w:eastAsia="黑体" w:cs="Times New Roman"/>
        </w:rPr>
        <w:t xml:space="preserve">学生入学后父母因工作需要已调往他处工作，毕业生可怎样就业？ </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这种情况毕业生有两种选择：</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、到生源地就业</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、到父母调动后的户口所在地就业，但必须具备以下几个条件：</w:t>
      </w:r>
    </w:p>
    <w:p>
      <w:pPr>
        <w:pStyle w:val="6"/>
        <w:spacing w:before="0" w:after="0" w:line="300" w:lineRule="auto"/>
        <w:ind w:left="0" w:firstLine="420" w:firstLineChars="200"/>
        <w:jc w:val="both"/>
        <w:rPr>
          <w:rFonts w:ascii="Times New Roman" w:hAnsi="Times New Roman" w:cs="Times New Roman"/>
          <w:sz w:val="19"/>
        </w:rPr>
      </w:pPr>
      <w:r>
        <w:rPr>
          <w:rFonts w:ascii="Times New Roman" w:hAnsi="Times New Roman" w:eastAsia="Times New Roman" w:cs="Times New Roman"/>
        </w:rPr>
        <w:t>A</w:t>
      </w:r>
      <w:r>
        <w:rPr>
          <w:rFonts w:ascii="Times New Roman" w:hAnsi="Times New Roman" w:cs="Times New Roman"/>
        </w:rPr>
        <w:t>、本人提出书面申请</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B</w:t>
      </w:r>
      <w:r>
        <w:rPr>
          <w:rFonts w:ascii="Times New Roman" w:hAnsi="Times New Roman" w:cs="Times New Roman"/>
        </w:rPr>
        <w:t>、出示父母户口本原件及交户口本复印件</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C</w:t>
      </w:r>
      <w:r>
        <w:rPr>
          <w:rFonts w:ascii="Times New Roman" w:hAnsi="Times New Roman" w:cs="Times New Roman"/>
        </w:rPr>
        <w:t>、现父母所在地有接收单位</w:t>
      </w:r>
    </w:p>
    <w:p>
      <w:pPr>
        <w:pStyle w:val="6"/>
        <w:spacing w:before="0" w:after="0" w:line="300" w:lineRule="auto"/>
        <w:ind w:left="0"/>
        <w:jc w:val="both"/>
        <w:rPr>
          <w:rFonts w:ascii="Times New Roman" w:hAnsi="Times New Roman" w:cs="Times New Roman"/>
          <w:sz w:val="28"/>
        </w:rPr>
      </w:pPr>
    </w:p>
    <w:p>
      <w:pPr>
        <w:pStyle w:val="2"/>
        <w:jc w:val="center"/>
        <w:rPr>
          <w:rFonts w:ascii="Times New Roman" w:hAnsi="Times New Roman" w:eastAsia="Courier New" w:cs="Times New Roman"/>
          <w:szCs w:val="24"/>
        </w:rPr>
      </w:pPr>
      <w:bookmarkStart w:id="34" w:name="_Toc530159357"/>
      <w:r>
        <w:rPr>
          <w:rFonts w:ascii="Times New Roman" w:cs="Times New Roman"/>
          <w:szCs w:val="24"/>
        </w:rPr>
        <w:t>毕业生党员办理组织关系</w:t>
      </w:r>
      <w:bookmarkEnd w:id="34"/>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凡毕业生党员必须到学校党委组织部办理组织关系转移手续。</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留校工作、继续学习（读硕士）的毕业生党员必须亲自到学校党委组织部办理党员登记手续，具体办法：留在原院系工作、继续学习的， 到学校党委组织部门登记；到学校内其他单位工作、继续学习的，要凭原院系党组织开出的组织关系介绍信到学校党委组织部对登记，办理接转手续。离校毕业生党员必须在离校前转移党员组织关系。具体办法： 凭所在院系党组织开出的组织关系介绍信到学校党委组织部办理。</w:t>
      </w:r>
    </w:p>
    <w:p>
      <w:pPr>
        <w:pStyle w:val="2"/>
        <w:jc w:val="center"/>
        <w:rPr>
          <w:rFonts w:ascii="Times New Roman" w:hAnsi="Times New Roman" w:eastAsia="Courier New" w:cs="Times New Roman"/>
          <w:szCs w:val="24"/>
        </w:rPr>
      </w:pPr>
      <w:bookmarkStart w:id="35" w:name="_Toc530159358"/>
      <w:r>
        <w:rPr>
          <w:rFonts w:ascii="Times New Roman" w:cs="Times New Roman"/>
          <w:szCs w:val="24"/>
        </w:rPr>
        <w:t>本科生可以获得证书</w:t>
      </w:r>
      <w:bookmarkEnd w:id="35"/>
    </w:p>
    <w:p>
      <w:pPr>
        <w:pStyle w:val="6"/>
        <w:spacing w:before="0" w:after="0" w:line="300" w:lineRule="auto"/>
        <w:ind w:left="0"/>
        <w:jc w:val="both"/>
        <w:rPr>
          <w:rFonts w:ascii="Times New Roman" w:hAnsi="Times New Roman" w:cs="Times New Roman"/>
          <w:sz w:val="23"/>
        </w:rPr>
      </w:pP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、毕业证；</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、学位证；</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、报到证；</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、户口迁移证；</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、英语四级、六级证书（或达到合格线）；</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rPr>
        <w:t>、计算机二、三级证书；</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7</w:t>
      </w:r>
      <w:r>
        <w:rPr>
          <w:rFonts w:ascii="Times New Roman" w:hAnsi="Times New Roman" w:cs="Times New Roman"/>
        </w:rPr>
        <w:t>、教师资格证（师范类本科生）；</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8</w:t>
      </w:r>
      <w:r>
        <w:rPr>
          <w:rFonts w:ascii="Times New Roman" w:hAnsi="Times New Roman" w:cs="Times New Roman"/>
        </w:rPr>
        <w:t>、普通话合格证（师范类本科生）；</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9</w:t>
      </w:r>
      <w:r>
        <w:rPr>
          <w:rFonts w:ascii="Times New Roman" w:hAnsi="Times New Roman" w:cs="Times New Roman"/>
        </w:rPr>
        <w:t>、若干个职业资格证书；</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10</w:t>
      </w:r>
      <w:r>
        <w:rPr>
          <w:rFonts w:ascii="Times New Roman" w:hAnsi="Times New Roman" w:cs="Times New Roman"/>
        </w:rPr>
        <w:t>、尽可能多的荣誉证书（奖学金、三好学生、优秀干部等）；</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11</w:t>
      </w:r>
      <w:r>
        <w:rPr>
          <w:rFonts w:ascii="Times New Roman" w:hAnsi="Times New Roman" w:cs="Times New Roman"/>
          <w:spacing w:val="-13"/>
        </w:rPr>
        <w:t>、尽可能多的获奖证书</w:t>
      </w:r>
      <w:r>
        <w:rPr>
          <w:rFonts w:ascii="Times New Roman" w:hAnsi="Times New Roman" w:cs="Times New Roman"/>
        </w:rPr>
        <w:t>（</w:t>
      </w:r>
      <w:r>
        <w:rPr>
          <w:rFonts w:ascii="Times New Roman" w:hAnsi="Times New Roman" w:cs="Times New Roman"/>
          <w:spacing w:val="-11"/>
        </w:rPr>
        <w:t>各级科技竞赛、文艺竞赛、体育竞赛等</w:t>
      </w:r>
      <w:r>
        <w:rPr>
          <w:rFonts w:ascii="Times New Roman" w:hAnsi="Times New Roman" w:cs="Times New Roman"/>
          <w:spacing w:val="-25"/>
        </w:rPr>
        <w:t>）；</w:t>
      </w:r>
    </w:p>
    <w:p>
      <w:pPr>
        <w:pStyle w:val="6"/>
        <w:spacing w:before="0" w:after="0" w:line="300" w:lineRule="auto"/>
        <w:ind w:left="108" w:firstLine="420" w:firstLineChars="200"/>
        <w:jc w:val="both"/>
        <w:rPr>
          <w:rFonts w:ascii="Times New Roman" w:hAnsi="Times New Roman" w:cs="Times New Roman"/>
        </w:rPr>
      </w:pPr>
      <w:r>
        <w:rPr>
          <w:rFonts w:ascii="Times New Roman" w:hAnsi="Times New Roman" w:eastAsia="Times New Roman" w:cs="Times New Roman"/>
        </w:rPr>
        <w:t>12</w:t>
      </w:r>
      <w:r>
        <w:rPr>
          <w:rFonts w:ascii="Times New Roman" w:hAnsi="Times New Roman" w:cs="Times New Roman"/>
        </w:rPr>
        <w:t>、研究生录取通知书。</w:t>
      </w:r>
    </w:p>
    <w:p>
      <w:pPr>
        <w:pStyle w:val="6"/>
        <w:spacing w:before="0" w:after="0" w:line="300" w:lineRule="auto"/>
        <w:ind w:left="0"/>
        <w:jc w:val="both"/>
        <w:rPr>
          <w:rFonts w:ascii="Times New Roman" w:hAnsi="Times New Roman" w:cs="Times New Roman"/>
          <w:sz w:val="19"/>
        </w:rPr>
      </w:pPr>
    </w:p>
    <w:p>
      <w:pPr>
        <w:pStyle w:val="2"/>
        <w:jc w:val="center"/>
        <w:rPr>
          <w:rFonts w:ascii="Times New Roman" w:hAnsi="Times New Roman" w:eastAsia="Courier New" w:cs="Times New Roman"/>
          <w:szCs w:val="24"/>
        </w:rPr>
      </w:pPr>
      <w:bookmarkStart w:id="36" w:name="_Toc530159359"/>
      <w:r>
        <w:rPr>
          <w:rFonts w:ascii="Times New Roman" w:cs="Times New Roman"/>
          <w:szCs w:val="24"/>
        </w:rPr>
        <w:t>关于毕业证</w:t>
      </w:r>
      <w:bookmarkEnd w:id="36"/>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具有正式学籍的学生，在学校规定修业年限内学完教育教学计划规</w:t>
      </w:r>
      <w:r>
        <w:rPr>
          <w:rFonts w:ascii="Times New Roman" w:hAnsi="Times New Roman" w:cs="Times New Roman"/>
          <w:spacing w:val="-3"/>
        </w:rPr>
        <w:t>定的全部课程和教学环节并经考试成绩合格，准予毕业，颁发毕业证书。</w:t>
      </w:r>
    </w:p>
    <w:p>
      <w:pPr>
        <w:pStyle w:val="6"/>
        <w:spacing w:before="0" w:after="0" w:line="300" w:lineRule="auto"/>
        <w:ind w:left="0"/>
        <w:jc w:val="both"/>
        <w:rPr>
          <w:rFonts w:ascii="Times New Roman" w:hAnsi="Times New Roman" w:eastAsia="黑体" w:cs="Times New Roman"/>
        </w:rPr>
      </w:pPr>
      <w:r>
        <w:rPr>
          <w:rFonts w:ascii="Times New Roman" w:hAnsi="黑体" w:eastAsia="黑体" w:cs="Times New Roman"/>
        </w:rPr>
        <w:t>按时获得毕业证书的基本条件是：</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、具有正式学籍（每学期按时注册）；</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、课程全部合格（在规定年限。含补考及格）；</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、政审合格。</w:t>
      </w:r>
    </w:p>
    <w:p>
      <w:pPr>
        <w:pStyle w:val="6"/>
        <w:spacing w:before="0" w:after="0" w:line="300" w:lineRule="auto"/>
        <w:ind w:left="0"/>
        <w:jc w:val="both"/>
        <w:rPr>
          <w:rFonts w:ascii="Times New Roman" w:hAnsi="Times New Roman" w:cs="Times New Roman"/>
          <w:sz w:val="20"/>
        </w:rPr>
      </w:pPr>
    </w:p>
    <w:p>
      <w:pPr>
        <w:pStyle w:val="2"/>
        <w:jc w:val="center"/>
        <w:rPr>
          <w:rFonts w:ascii="Times New Roman" w:hAnsi="Times New Roman" w:eastAsia="Courier New" w:cs="Times New Roman"/>
          <w:szCs w:val="24"/>
        </w:rPr>
      </w:pPr>
      <w:bookmarkStart w:id="37" w:name="_Toc530159360"/>
      <w:r>
        <w:rPr>
          <w:rFonts w:ascii="Times New Roman" w:cs="Times New Roman"/>
          <w:szCs w:val="24"/>
        </w:rPr>
        <w:t>关于学士学位证须知</w:t>
      </w:r>
      <w:bookmarkEnd w:id="37"/>
    </w:p>
    <w:p>
      <w:pPr>
        <w:pStyle w:val="6"/>
        <w:spacing w:before="0" w:after="0" w:line="300" w:lineRule="auto"/>
        <w:ind w:left="0"/>
        <w:jc w:val="both"/>
        <w:rPr>
          <w:rFonts w:ascii="Times New Roman" w:hAnsi="Times New Roman" w:eastAsia="黑体" w:cs="Times New Roman"/>
        </w:rPr>
      </w:pPr>
      <w:r>
        <w:rPr>
          <w:rFonts w:ascii="Times New Roman" w:hAnsi="黑体" w:eastAsia="黑体" w:cs="Times New Roman"/>
        </w:rPr>
        <w:t>本科毕业生应有学士学位证授予普通高等教育学士学位标准；</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学校普通高等教育应届本科毕业生，凡拥护中国共产党领导，拥护社会主义制度，遵纪守法，品行端正，已经较好的掌握了本门学科的基础理论、专门知识和基本技能，并且有从事科学研究工作或担负专门技</w:t>
      </w:r>
      <w:r>
        <w:rPr>
          <w:rFonts w:ascii="Times New Roman" w:hAnsi="Times New Roman" w:cs="Times New Roman"/>
          <w:spacing w:val="-4"/>
        </w:rPr>
        <w:t xml:space="preserve">术工作的初步能力，修完教学计划规定的全部课程，经审核批准予毕业， </w:t>
      </w:r>
      <w:r>
        <w:rPr>
          <w:rFonts w:ascii="Times New Roman" w:hAnsi="Times New Roman" w:cs="Times New Roman"/>
        </w:rPr>
        <w:t>其课程学习和毕业论文（毕业设计或其他毕业环节）的成绩优良者，均可授予学士学位。</w:t>
      </w:r>
    </w:p>
    <w:p>
      <w:pPr>
        <w:pStyle w:val="6"/>
        <w:spacing w:before="0" w:after="0" w:line="300" w:lineRule="auto"/>
        <w:ind w:left="0"/>
        <w:jc w:val="both"/>
        <w:rPr>
          <w:rFonts w:ascii="Times New Roman" w:hAnsi="Times New Roman" w:eastAsia="黑体" w:cs="Times New Roman"/>
        </w:rPr>
      </w:pPr>
      <w:r>
        <w:rPr>
          <w:rFonts w:ascii="Times New Roman" w:hAnsi="黑体" w:eastAsia="黑体" w:cs="Times New Roman"/>
        </w:rPr>
        <w:t>有下列情况之一者，不授予普通高等教育学士学位：</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rPr>
        <w:t>、经审查未准予毕业者；</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、有严重违反四项基本原则言行、经教育仍无转变者；</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、违反国家法律法规，受到法纪惩处者；</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、在校期间受到记过（含记过）以上处分者；</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rPr>
        <w:t>、因特殊原因，学位评定委员会决定不应该授予学士学位者。</w:t>
      </w:r>
    </w:p>
    <w:p>
      <w:pPr>
        <w:pStyle w:val="6"/>
        <w:spacing w:before="0" w:after="0" w:line="300" w:lineRule="auto"/>
        <w:ind w:left="0"/>
        <w:jc w:val="both"/>
        <w:rPr>
          <w:rFonts w:ascii="Times New Roman" w:hAnsi="Times New Roman" w:cs="Times New Roman"/>
          <w:sz w:val="19"/>
        </w:rPr>
      </w:pPr>
    </w:p>
    <w:p>
      <w:pPr>
        <w:pStyle w:val="2"/>
        <w:jc w:val="center"/>
        <w:rPr>
          <w:rFonts w:ascii="Times New Roman" w:hAnsi="Times New Roman" w:eastAsia="Courier New" w:cs="Times New Roman"/>
          <w:szCs w:val="24"/>
        </w:rPr>
      </w:pPr>
      <w:bookmarkStart w:id="38" w:name="_Toc530159361"/>
      <w:r>
        <w:rPr>
          <w:rFonts w:ascii="Times New Roman" w:cs="Times New Roman"/>
          <w:szCs w:val="24"/>
        </w:rPr>
        <w:t>关于毕业论文（设计）须知</w:t>
      </w:r>
      <w:bookmarkEnd w:id="38"/>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毕业论文（设计）是十分重要的教学环节，每位毕业生都必须完成， 并考核合格才能毕业。</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本科生在第八学期进行毕业论文（设计），专科生在第六学期进行毕业论文（设计）</w:t>
      </w:r>
    </w:p>
    <w:p>
      <w:pPr>
        <w:pStyle w:val="6"/>
        <w:spacing w:before="0" w:after="0" w:line="300" w:lineRule="auto"/>
        <w:ind w:left="0"/>
        <w:jc w:val="both"/>
        <w:rPr>
          <w:rFonts w:ascii="Times New Roman" w:hAnsi="Times New Roman" w:cs="Times New Roman"/>
        </w:rPr>
      </w:pPr>
      <w:r>
        <w:rPr>
          <w:rFonts w:ascii="Times New Roman" w:hAnsi="Times New Roman" w:cs="Times New Roman"/>
        </w:rPr>
        <w:t>毕业论文（设计）工作的工作程序是：</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指导老师提出课题（需陈述理由和所具备条件）一专业教研室审核一系主任批准一教务处备案一向学生公布课题一学生选题一学生在教师指导下或调研、或查阅文献、或实习、或实验一撰写论文（设计）一指导教师初审一毕业论文（设计）评审或答辩一评定毕业论文（设计）成绩一毕业论文（设计）总结。</w:t>
      </w:r>
    </w:p>
    <w:p>
      <w:pPr>
        <w:pStyle w:val="29"/>
        <w:rPr>
          <w:rFonts w:ascii="Times New Roman" w:hAnsi="Times New Roman" w:cs="Times New Roman"/>
          <w:sz w:val="30"/>
          <w:szCs w:val="30"/>
        </w:rPr>
      </w:pPr>
      <w:bookmarkStart w:id="39" w:name="_Toc530159362"/>
      <w:r>
        <w:rPr>
          <w:rFonts w:ascii="Times New Roman" w:cs="Times New Roman"/>
          <w:sz w:val="30"/>
          <w:szCs w:val="30"/>
        </w:rPr>
        <w:t>第六章高校毕业生就业创业政策百问</w:t>
      </w:r>
      <w:bookmarkEnd w:id="39"/>
    </w:p>
    <w:p>
      <w:pPr>
        <w:pStyle w:val="2"/>
        <w:rPr>
          <w:rFonts w:ascii="Times New Roman" w:hAnsi="Times New Roman" w:cs="Times New Roman"/>
          <w:b/>
          <w:szCs w:val="24"/>
        </w:rPr>
      </w:pPr>
      <w:bookmarkStart w:id="40" w:name="_Toc530159363"/>
      <w:r>
        <w:rPr>
          <w:rStyle w:val="20"/>
          <w:rFonts w:ascii="Times New Roman" w:hAnsi="黑体" w:cs="Times New Roman"/>
          <w:b w:val="0"/>
          <w:bCs w:val="0"/>
          <w:szCs w:val="24"/>
        </w:rPr>
        <w:t>一、鼓励企业特别是中小企业吸纳高校毕业生就业</w:t>
      </w:r>
      <w:bookmarkEnd w:id="40"/>
    </w:p>
    <w:p>
      <w:pPr>
        <w:pStyle w:val="35"/>
        <w:rPr>
          <w:b/>
        </w:rPr>
      </w:pPr>
      <w:r>
        <w:t>1、</w:t>
      </w:r>
      <w:r>
        <w:rPr>
          <w:rStyle w:val="20"/>
          <w:rFonts w:hAnsi="黑体"/>
          <w:b w:val="0"/>
        </w:rPr>
        <w:t>国家对鼓励中小企业吸纳高校毕业生有哪些政策措施？</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关于进一步做好新形势下就业创业工作的意见》（国发〔2015〕23号）、《国务院办公厅关于做好2014年全国普通高等学校毕业生就业创业工作的通知》（国发〔2014〕22号）、《国务院办公厅关于做好2013年全国普通高等学校毕业生就业工作的通知》（国办发〔2013〕35号）、《国务院关于进一步支持小型微型企业健康发展的意见》（国发〔2012〕14号）和《国务院关于进一步做好普通高等学校毕业生就业工作的通知》（国发〔2011〕16号）等文件规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（1）对招收高校毕业生达到一定数量的中小企业，地方财政应优先考虑安排扶持中小企业发展资金，并优先提供技术改造贷款贴息。</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对劳动密集型小企业当年新招收登记失业高校毕业生，达到企业现有在职职工总数30%（超过100人的企业达15%）以上，并与其签订1年以上劳动合同的劳动密集型小企业，可按规定申请最高不超过200万元的小额担保贷款并享受50%的财政贴息。</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（3）高校毕业生到中小企业就业的，在专业技术职称评定、科研项目经费申请、科研成果或荣誉称号申报等方面，享受与国有企事业单位同类人员同等待遇。</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（4）对小微企业新招用毕业年度高校毕业生，签订1年以上劳动合同并缴纳社会保险费的，给予1年社会保险补贴。</w:t>
      </w:r>
    </w:p>
    <w:p>
      <w:pPr>
        <w:pStyle w:val="17"/>
        <w:shd w:val="clear" w:color="auto" w:fill="FFFFFF"/>
        <w:spacing w:before="0" w:beforeAutospacing="0" w:after="0" w:afterAutospacing="0" w:line="360" w:lineRule="auto"/>
        <w:ind w:firstLine="420" w:firstLineChars="200"/>
        <w:rPr>
          <w:rFonts w:ascii="Times New Roman" w:hAnsi="Times New Roman" w:eastAsia="黑体" w:cs="Times New Roman"/>
          <w:b/>
          <w:sz w:val="21"/>
          <w:szCs w:val="21"/>
        </w:rPr>
      </w:pPr>
      <w:r>
        <w:rPr>
          <w:rStyle w:val="37"/>
        </w:rPr>
        <w:t>2、国家对引</w:t>
      </w:r>
      <w:r>
        <w:rPr>
          <w:rStyle w:val="20"/>
          <w:rFonts w:ascii="Times New Roman" w:hAnsi="黑体" w:eastAsia="黑体" w:cs="Times New Roman"/>
          <w:b w:val="0"/>
          <w:sz w:val="21"/>
          <w:szCs w:val="21"/>
        </w:rPr>
        <w:t>导国有企业吸纳高校毕业生就业有哪些政策措施？</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关于进一步做好新形势下就业创业工作的意见》（国发〔2015〕23号）、《国务院办公厅关于做好2014年全国普通高等学校毕业生就业创业工作的通知》（国发〔2014〕22号）、《国务院办公厅关于做好2013年全国普通高等学校毕业生就业工作的通知》（国办发〔2013〕35号）和《关于做好2013-2014年国有企业招收高校毕业生工作有关事项的通知》（国资厅发分配〔2013〕37号）等文件规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(1)承担对口支援西藏、青海、新疆任务的中央企业要结合援助项目建设，积极吸纳当地高校毕业生就业。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(2)建立国有企事业单位公开招聘制度，推动实现招聘信息公开、过程公开和结果公开。</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(3)国有企业招聘应届高校毕业生，除涉密等特殊岗位外，要实行公开招聘，招聘应届高校毕业生信息要在政府网站公开发布，报名时间不少于7天</w:t>
      </w:r>
      <w:r>
        <w:rPr>
          <w:rFonts w:hint="eastAsia" w:ascii="Times New Roman" w:hAnsi="Times New Roman" w:cs="Times New Roman"/>
          <w:sz w:val="21"/>
          <w:szCs w:val="21"/>
        </w:rPr>
        <w:t>，</w:t>
      </w:r>
      <w:r>
        <w:rPr>
          <w:rFonts w:ascii="Times New Roman" w:hAnsi="Times New Roman" w:cs="Times New Roman"/>
          <w:sz w:val="21"/>
          <w:szCs w:val="21"/>
        </w:rPr>
        <w:t>对拟聘人员应进行公示，明确监督渠道，公示期不少于7天。</w:t>
      </w:r>
    </w:p>
    <w:p>
      <w:pPr>
        <w:pStyle w:val="17"/>
        <w:shd w:val="clear" w:color="auto" w:fill="FFFFFF"/>
        <w:spacing w:before="0" w:beforeAutospacing="0" w:after="0" w:afterAutospacing="0" w:line="360" w:lineRule="auto"/>
        <w:ind w:firstLine="420" w:firstLineChars="200"/>
        <w:rPr>
          <w:rFonts w:ascii="Times New Roman" w:hAnsi="Times New Roman" w:eastAsia="黑体" w:cs="Times New Roman"/>
          <w:b/>
          <w:sz w:val="21"/>
          <w:szCs w:val="21"/>
        </w:rPr>
      </w:pPr>
      <w:r>
        <w:rPr>
          <w:rStyle w:val="37"/>
        </w:rPr>
        <w:t>3、企业</w:t>
      </w:r>
      <w:r>
        <w:rPr>
          <w:rStyle w:val="20"/>
          <w:rFonts w:ascii="Times New Roman" w:hAnsi="黑体" w:eastAsia="黑体" w:cs="Times New Roman"/>
          <w:b w:val="0"/>
          <w:sz w:val="21"/>
          <w:szCs w:val="21"/>
        </w:rPr>
        <w:t>招收就业困难高校毕业生享受什么优惠政策？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财政部、人力资源社会保障部关于进一步加强就业专项资金管理有关问题的通知》（财社〔2011〕64号）规定，对各类企业（单位）招用符合条件的就业困难高校毕业生，与之签订劳动合同并缴纳社会保险费的，按其为就业困难高校毕业生实际缴纳的基本养老保险费、基本医疗保险费和失业保险费给予补贴，不包括企业（单位）和个人应缴纳的其他社会保险费。</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根据《就业促进法》有关规定，就业困难人员是指因身体状况、技能水平、家庭因素、失去土地等原因难以实现就业，以及连续失业一定时间仍未能实现就业的人员。就业困难人员的具体范围，由省、自治区、直辖市人民政府根据本行政区域的实际情况规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企业（单位）按季将符合享受社会保险补贴条件人员的缴费情况单独列出，向当地人力资源社会保障部门申请补贴。社会保险补贴申请材料应附：符合享受社会保险补贴条件的人员名单及《身份证》复印件、《就业创业证》复印件、劳动合同等就业证明材料复印件、社会保险征缴机构出具的社会保险费明细账（单）、企业（单位）在银行开立的基本账户等凭证材料，经人力资源社会保障部门审核后，财政部门将补贴资金支付到企业（单位）在银行开立的基本账户。</w:t>
      </w:r>
    </w:p>
    <w:p>
      <w:pPr>
        <w:pStyle w:val="17"/>
        <w:shd w:val="clear" w:color="auto" w:fill="FFFFFF"/>
        <w:spacing w:before="0" w:beforeAutospacing="0" w:after="0" w:afterAutospacing="0" w:line="360" w:lineRule="auto"/>
        <w:ind w:firstLine="420" w:firstLineChars="200"/>
        <w:rPr>
          <w:rFonts w:ascii="Times New Roman" w:hAnsi="Times New Roman" w:eastAsia="黑体" w:cs="Times New Roman"/>
          <w:b/>
          <w:sz w:val="21"/>
          <w:szCs w:val="21"/>
        </w:rPr>
      </w:pPr>
      <w:r>
        <w:rPr>
          <w:rStyle w:val="37"/>
        </w:rPr>
        <w:t>4、企业为</w:t>
      </w:r>
      <w:r>
        <w:rPr>
          <w:rStyle w:val="20"/>
          <w:rFonts w:ascii="Times New Roman" w:hAnsi="黑体" w:eastAsia="黑体" w:cs="Times New Roman"/>
          <w:b w:val="0"/>
          <w:sz w:val="21"/>
          <w:szCs w:val="21"/>
        </w:rPr>
        <w:t>高校毕业生开展岗前培训享受什么优惠政策？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关于进一步做好新形势下就业创业工作的意见》（国发〔2015〕23号）、《国务院办公厅关于做好2014年全国普通高等学校毕业生就业创业工作的通知》（国发〔2014〕22号）、《财政部、人力资源社会保障部关于进一步加强就业专项资金管理有关问题的通知》（财社〔2011〕64号）等文件规定，企业新录用毕业年度高校毕业生与其签订6个月以上期限劳动合同，在劳动合同签订之日起6个月内由企业依托所属培训机构或政府认定的培训机构开展岗前就业技能培训的，根据培训后继续履行劳动合同情况，按照当地确定的职业培训补贴标准的一定比例，对企业给予定额职业培训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企业开展岗前培训前，需将培训计划大纲、培训人员花名册及《身份证》复印件、劳动合同复印件等材料报当地人力资源社会保障部门备案，培训后根据劳动者继续履行劳动合同情况，向人力资源社会保障部门申请职业培训补贴。申请材料经人力资源社会保障部门审核后，财政部门按规定将补贴资金直接拨入企业在银行开立的基本账户。企业申请职业培训补贴应附：培训人员花名册、培训人员《身份证》复印件、《就业创业证》复印件、劳动合同复印件、职业培训合格证书等凭证材料。</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对小型微型企业新招用高校毕业生按规定开展岗前培训的，各地要根据当地物价水平，适当提高培训费补贴标准。</w:t>
      </w:r>
    </w:p>
    <w:p>
      <w:pPr>
        <w:pStyle w:val="17"/>
        <w:shd w:val="clear" w:color="auto" w:fill="FFFFFF"/>
        <w:spacing w:before="0" w:beforeAutospacing="0" w:after="0" w:afterAutospacing="0" w:line="360" w:lineRule="auto"/>
        <w:ind w:firstLine="420" w:firstLineChars="200"/>
        <w:rPr>
          <w:rFonts w:ascii="Times New Roman" w:hAnsi="Times New Roman" w:eastAsia="黑体" w:cs="Times New Roman"/>
          <w:b/>
          <w:sz w:val="21"/>
          <w:szCs w:val="21"/>
        </w:rPr>
      </w:pPr>
      <w:r>
        <w:rPr>
          <w:rStyle w:val="37"/>
        </w:rPr>
        <w:t>5、高校毕业生</w:t>
      </w:r>
      <w:r>
        <w:rPr>
          <w:rStyle w:val="20"/>
          <w:rFonts w:ascii="Times New Roman" w:hAnsi="黑体" w:eastAsia="黑体" w:cs="Times New Roman"/>
          <w:b w:val="0"/>
          <w:sz w:val="21"/>
          <w:szCs w:val="21"/>
        </w:rPr>
        <w:t>从企业到机关事业单位就业后工龄如何计算？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关于进一步做好普通高等学校毕业生就业工作的通知》（国发〔2011〕16号）等文件规定，高校毕业生从企业、社会团体到机关事业单位就业的，其按规定参加企业职工基本养老保险的缴费年限合并为连续工龄。</w:t>
      </w:r>
    </w:p>
    <w:p>
      <w:pPr>
        <w:pStyle w:val="17"/>
        <w:shd w:val="clear" w:color="auto" w:fill="FFFFFF"/>
        <w:spacing w:before="0" w:beforeAutospacing="0" w:after="0" w:afterAutospacing="0" w:line="360" w:lineRule="auto"/>
        <w:ind w:firstLine="420" w:firstLineChars="200"/>
        <w:rPr>
          <w:rFonts w:ascii="Times New Roman" w:hAnsi="Times New Roman" w:eastAsia="黑体" w:cs="Times New Roman"/>
          <w:b/>
          <w:sz w:val="21"/>
          <w:szCs w:val="21"/>
        </w:rPr>
      </w:pPr>
      <w:r>
        <w:rPr>
          <w:rStyle w:val="37"/>
        </w:rPr>
        <w:t>6、高校</w:t>
      </w:r>
      <w:r>
        <w:rPr>
          <w:rStyle w:val="20"/>
          <w:rFonts w:ascii="Times New Roman" w:hAnsi="黑体" w:eastAsia="黑体" w:cs="Times New Roman"/>
          <w:b w:val="0"/>
          <w:sz w:val="21"/>
          <w:szCs w:val="21"/>
        </w:rPr>
        <w:t>毕业生到企业特别是中小企业就业可否在当地落户？</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办公厅关于做好2014年全国普通高等学校毕业生就业创业工作的通知》（国发〔2014〕22号）、《国务院办公厅关于做好2013年全国普通高等学校毕业生就业工作的通知》（国办发〔2013〕35号）文件规定，要简化高校毕业生就业程序，消除其在不同地区、不同类型单位之间流动就业的制度性障碍。切实落实允许包括专科生在内的高校毕业生在就（创）业地办理落户手续的政策（直辖市按有关规定执行）。</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省会及以下城市要放开对吸收高校毕业生落户的限制，简化有关手续，应届毕业生凭《普通高等学校毕业证书》、《全国普通高等学校毕业生就业报到证》、与用人单位签订的《就业协议书》或劳动（聘用）合同办理落户手续；非应届毕业生凭与用人单位签订的劳动（聘用）合同和《普通高等学校毕业证书》办理落户手续。高校毕业生到小型微型企业就业、自主创业的，其档案可由当地市、县一级的公共就业人才服务机构免费保管。办理高校毕业生档案转递手续，转正定级表、调整改派手续不再作为接收审核档案的必备材料。</w:t>
      </w:r>
    </w:p>
    <w:p>
      <w:pPr>
        <w:pStyle w:val="17"/>
        <w:shd w:val="clear" w:color="auto" w:fill="FFFFFF"/>
        <w:spacing w:before="0" w:beforeAutospacing="0" w:after="0" w:afterAutospacing="0" w:line="360" w:lineRule="auto"/>
        <w:ind w:firstLine="420" w:firstLineChars="200"/>
        <w:rPr>
          <w:rFonts w:ascii="Times New Roman" w:hAnsi="Times New Roman" w:eastAsia="黑体" w:cs="Times New Roman"/>
          <w:b/>
          <w:sz w:val="21"/>
          <w:szCs w:val="21"/>
        </w:rPr>
      </w:pPr>
      <w:r>
        <w:rPr>
          <w:rStyle w:val="37"/>
        </w:rPr>
        <w:t>7、流动人员人事档案如</w:t>
      </w:r>
      <w:r>
        <w:rPr>
          <w:rStyle w:val="20"/>
          <w:rFonts w:ascii="Times New Roman" w:hAnsi="黑体" w:eastAsia="黑体" w:cs="Times New Roman"/>
          <w:b w:val="0"/>
          <w:sz w:val="21"/>
          <w:szCs w:val="21"/>
        </w:rPr>
        <w:t>何保管？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关于进一步加强流动人员人事档案管理服务工作的通知》（人社部发〔2014〕90号）、《流动人员人事档案管理暂行规定》规定，流动人员档案具体包括：非公有制企业和社会组织聘用人员的档案；辞职辞退、取消录（聘）用或被开除的机关事业单位工作人员档案；与企事业单位解除或终止劳动（聘用）关系人员的档案；未就业的高校毕业生及中专毕业生的档案；自费出国留学及其他因私出国（境）人员的档案；外国企业常驻代表机构的中方雇员的档案；自由职业或灵活就业人员的档案；其他实行社会管理人员的档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流动人员人事档案管理实行集中统一、归口管理的管理体制，主管部门为政府人力资源社会保障部门，接受同级党委组织部门的监督和指导。流动人员人事档案具体由县级以上（含县级）公共就业和人才服务机构以及经人力资源社会保障部门授权的单位管理，其他单位未经授权不得管理流动人员人事档案。严禁个人保管本人或他人的档案。跨地区流动人员的人事档案，可由其户籍所在地或现工作单位所在地的公共就业和人才服务机构管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到具有档案管理权限的机关、事业单位、国有企业就业的，由单位直接接收、管理档案。到无档案管理权限的单位（私营企业、外资企业等）就业的，可由各地公共就业和人才服务机构负责提供档案管理等人事代理服务。高校毕业生离校时没有就业的，档案可由学校统一发回原户籍所在地公共就业和人才服务机构保管。档案不允许个人保存。</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2015年1月1日起，取消收取人事关系及档案保管费、查阅费、证明费、档案转递费等名目的费用。各级公共就业和人才服务机构应提供免费的流动人员人事档案基本公共服务。</w:t>
      </w:r>
    </w:p>
    <w:p>
      <w:pPr>
        <w:pStyle w:val="17"/>
        <w:shd w:val="clear" w:color="auto" w:fill="FFFFFF"/>
        <w:spacing w:before="0" w:beforeAutospacing="0" w:after="0" w:afterAutospacing="0" w:line="360" w:lineRule="auto"/>
        <w:ind w:firstLine="420" w:firstLineChars="200"/>
        <w:rPr>
          <w:rFonts w:ascii="Times New Roman" w:hAnsi="Times New Roman" w:eastAsia="黑体" w:cs="Times New Roman"/>
          <w:b/>
          <w:sz w:val="21"/>
          <w:szCs w:val="21"/>
        </w:rPr>
      </w:pPr>
      <w:r>
        <w:rPr>
          <w:rStyle w:val="37"/>
        </w:rPr>
        <w:t>8、什么是人</w:t>
      </w:r>
      <w:r>
        <w:rPr>
          <w:rStyle w:val="20"/>
          <w:rFonts w:ascii="Times New Roman" w:hAnsi="黑体" w:eastAsia="黑体" w:cs="Times New Roman"/>
          <w:b w:val="0"/>
          <w:sz w:val="21"/>
          <w:szCs w:val="21"/>
        </w:rPr>
        <w:t>事代理？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公共就业和人才服务机构可在规定业务范围内接受用人单位和个人委托，从事下列人事代理服务：（1）流动人员人事档案管理；（2）因私出国政审；（3）在规定的范围内申报或组织评审专业技术职务任职资格；（4）转正定级和工龄核定；（5）大中专毕业生接收手续；（6）其他人事代理事项。</w:t>
      </w:r>
    </w:p>
    <w:p>
      <w:pPr>
        <w:pStyle w:val="35"/>
        <w:rPr>
          <w:b/>
        </w:rPr>
      </w:pPr>
      <w:r>
        <w:t>9、高校毕业生怎样办理人</w:t>
      </w:r>
      <w:r>
        <w:rPr>
          <w:rStyle w:val="20"/>
          <w:rFonts w:hAnsi="黑体"/>
          <w:b w:val="0"/>
        </w:rPr>
        <w:t>事代理？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按照《人才市场管理规定》有关规定，人事代理方式可由单位集体委托代理，也可由个人委托代理；可多项委托代理，也可单项委托代理；可单位全员委托代理，也可部分人员委托代理。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单位办理委托人事代理，须向代理机构提交有效证件以及委托书，确定委托代理项目。经代理机构审定后，由代理机构与委托单位签定人事代理合同书，明确双方的权利和义务，确立人事代理关系。</w:t>
      </w:r>
    </w:p>
    <w:p>
      <w:pPr>
        <w:pStyle w:val="35"/>
      </w:pPr>
      <w:r>
        <w:rPr>
          <w:rStyle w:val="20"/>
          <w:b w:val="0"/>
          <w:bCs w:val="0"/>
          <w:szCs w:val="22"/>
        </w:rPr>
        <w:t>10、 高校毕业生如何与用人单位订立劳动合同？</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劳动合同法第七条规定，用人单位自用工之日起即与劳动者建立劳动关系。第十条规定，建立劳动关系，应当订立书面劳动合同。已建立劳动关系，未同时订立书面劳动合同的，应当自用工之日起一个月内订立书面劳动合同。用人单位与劳动者在用工前订立劳动合同的，劳动关系自用工之日起建立。</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第八条规定，用人单位（企业、个体经济组织、民办非企业单位等组织）招用劳动者时，应当如实告知劳动者工作内容、工作条件、工作地点、职业危害、安全生产状况、劳动报酬，以及劳动者要求了解的其他情况；用人单位有权了解劳动者与劳动合同直接相关的基本情况，劳动者应当如实说明。</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第九条规定，用人单位招用劳动者，不得扣押劳动者的居民身份证和其他证件，不得要求劳动者提供担保或者以其他名义向劳动者收取财物。</w:t>
      </w:r>
    </w:p>
    <w:p>
      <w:pPr>
        <w:pStyle w:val="35"/>
      </w:pPr>
      <w:r>
        <w:rPr>
          <w:rStyle w:val="20"/>
          <w:b w:val="0"/>
          <w:bCs w:val="0"/>
          <w:szCs w:val="22"/>
        </w:rPr>
        <w:t>11、什么是社会保险？我国建立了哪些社会保险制度？</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社会保险是指国家通过立法，按照权利与义务相对应原则，多渠道筹集资金，对参保者在遭遇年老、疾病、工伤、失业、生育等风险情况下提供物质帮助（包括现金补贴和服务），使其享有基本生活保障、免除或减少经济损失的制度安排。</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社会保险法第二条规定，我国建立基本养老保险、基本医疗保险、工伤保险、失业保险、生育保险等社会保险制度，保障公民在年老、疾病、工伤、失业、生育等情况下依法从国家和社会获得物质帮助的权利。其中，基本养老保险制度包括职工基本养老保险制度、新型农村社会保险制度和城镇居民社会养老保险制度；基本医疗保险制度包括职工基本医疗保险制度、新型农村合作医疗制度和城镇居民医疗保险制度。</w:t>
      </w:r>
    </w:p>
    <w:p>
      <w:pPr>
        <w:pStyle w:val="35"/>
      </w:pPr>
      <w:r>
        <w:rPr>
          <w:rStyle w:val="20"/>
          <w:b w:val="0"/>
          <w:bCs w:val="0"/>
          <w:szCs w:val="22"/>
        </w:rPr>
        <w:t>12、用人单位应该履行哪些社会保险义务？享有哪些社会保险权利？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社会保险义务：一是申请办理社会保险登记的义务；二是申报和缴纳社会保险费的义务；三是代扣代缴职工社会保险的义务；四是向职工告知缴纳社会保险费明细的义务。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2</w:t>
      </w:r>
      <w:r>
        <w:rPr>
          <w:rFonts w:ascii="Times New Roman" w:hAnsi="Times New Roman" w:cs="Times New Roman"/>
          <w:sz w:val="21"/>
          <w:szCs w:val="21"/>
        </w:rPr>
        <w:t>)社会保险权利：一是有权免费查询、核对其缴费记录；二是有权要求社会保险经办机构提供社会保险咨询等相关服务；三是可以参加社会保险监督委员会，对社会保险工作提出咨询意见和建议，实施社会监督；四是对侵害自身权益和不依法办理社会保险事务的行为，有权依法申请行政复议或者提起行政诉讼。此外，还有权对违反社会保险法律、法规的行为进行举报、投诉。</w:t>
      </w:r>
    </w:p>
    <w:p>
      <w:pPr>
        <w:pStyle w:val="35"/>
        <w:rPr>
          <w:b/>
        </w:rPr>
      </w:pPr>
      <w:r>
        <w:rPr>
          <w:rStyle w:val="20"/>
          <w:b w:val="0"/>
        </w:rPr>
        <w:t>13、参加社会保险的个人享有哪些权利？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高校毕业生依法缴纳社会保险费后，享有以下权利：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有权依法享受社会保险待遇；</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有权监督本单位为其缴费情况；</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有权免费向社会保险经办机构查询、核对其缴费和享受社会保险待遇权益记录；</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 有权要求社会保险经办机构提供社会保险咨询等相关服务；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(5) 对侵害自身权益和不依法办理社会保险事务的行为，有权依法申请行政复议或者提起行政诉讼。</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此外，还有权对违反社会保险法律、法规的行为进行举报、投诉。</w:t>
      </w:r>
    </w:p>
    <w:p>
      <w:pPr>
        <w:pStyle w:val="35"/>
        <w:rPr>
          <w:b/>
        </w:rPr>
      </w:pPr>
      <w:r>
        <w:rPr>
          <w:rStyle w:val="20"/>
          <w:b w:val="0"/>
        </w:rPr>
        <w:t>14、目前国家对用人单位及其职工和参保个人缴纳社会保险费的费率是如何规定的？</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用人单位及其职工缴纳社会保险费的费率。根据《国务院关于完善企业职工基本养老保险制度的决定》(国发〔2005〕38号)、《国务院关于建立城镇职工基本医疗保险制度的决定》(国发〔1998〕44号)、《失业保险条例》（国务院令第258号）规定，用人单位缴纳基本养老保险、基本医疗保险和失业保险的费率，分别是原则上为本单位工资总额的20%、6%左右和2%；用人单位缴纳工伤保险费按照《工伤保险条例》（国务院令第586号）规定实行行业差别费率和浮动费率，有关费率确定按照国家相应规定执行；用人单位缴纳生育保险费的费率按照《企业职工生育保险试行办法》（劳部发〔1994〕504号）规定执行，由统筹地区政府根据实际情况自行确定，但不得超过用人单位工资总额的1%。职工本人缴纳基本养老保险、基本医疗保险和失业保险的费率，分别为本人工资的8%、2%和1%。</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参保个人缴纳社会保险费的费率。根据《国务院关于完善企业职工基本养老保险制度的决定》(国发〔2005〕38号)规定，无雇工的个体工商户和灵活就业人员参加职工基本养老保险的缴费费率为20%，其中8%计入个人账户；无雇工的个体工商户和灵活就业人员参加职工基本医疗保险的缴费费率，按国家有关规定，统筹地区可以参照当地基本医疗保险建立统筹基金的缴费水平确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城镇居民参加居民医疗保险和农村居民参加新型农村社会养老保险及新型农村合作医疗，主要采取定额方式缴纳社会保险费。</w:t>
      </w:r>
    </w:p>
    <w:p>
      <w:pPr>
        <w:pStyle w:val="35"/>
      </w:pPr>
      <w:r>
        <w:rPr>
          <w:rStyle w:val="20"/>
          <w:b w:val="0"/>
        </w:rPr>
        <w:t>15、高校毕业生如何处理劳动人事纠纷？</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发生劳动人事争议，可以通过协商解决。当事人不愿协商或协商不成的，可以向调解组织申请调解；不愿调解、调解不成或者达成调解协议后不履行的，可以向劳动人事争议仲裁委员会申请仲裁；对仲裁裁决不服的，除法律另有规定的外，可以向人民法院提起诉讼。</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对用人单位违反劳动保障法律、法规和规章的情况，高校毕业生可向人力资源社会保障部门举报、投诉。劳动保障监察机构将依法受理，纠正和查处有关违法行为。</w:t>
      </w:r>
    </w:p>
    <w:p>
      <w:pPr>
        <w:pStyle w:val="35"/>
      </w:pPr>
      <w:r>
        <w:rPr>
          <w:rStyle w:val="20"/>
          <w:b w:val="0"/>
        </w:rPr>
        <w:t>16、什么是服务外包和服务外包企业？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服务外包是指企业将其非核心的业务外包出去，利用外部最优秀的专业化团队来承接该业务，从而使其专注核心业务，达到降低成本、提高效率、增强企业核心竞争力和对环境应变能力的一种管理模式。</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服务外包企业是指其与服务外包发包商签订中长期服务合同，承接服务外包业务的企业。</w:t>
      </w:r>
    </w:p>
    <w:p>
      <w:pPr>
        <w:pStyle w:val="35"/>
      </w:pPr>
      <w:r>
        <w:rPr>
          <w:rStyle w:val="20"/>
          <w:b w:val="0"/>
        </w:rPr>
        <w:t>17、目前服务外包产业主要涉及哪些领域及地区？</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服务外包分为信息技术外包服务（ITO）、技术性业务流程外包服务（BPO）和技术性知识流程外包（KPO）等。ITO包括软件研发及外包、信息技术研发服务外包、信息系统运营维护外包等领域。BPO包括企业业务流程设计服务、企业内容管理数据库服务、企业运营数据库服务、企业供应链管理数据库服务等领域。KPO包括知识产权研究、医药和生物技术研发和测试、产品技术研发、工业设计、分析学和数据挖掘、动漫及网游设计研发、教育课件研发、工程设计等领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我国目前有服务外包示范城市21个，分别是北京、天津、上海、重庆、大连、深圳、广州、武汉、哈尔滨、成都、南京、西安、济南、杭州、合肥、南昌、长沙、大庆、苏州、无锡、厦门。</w:t>
      </w:r>
    </w:p>
    <w:p>
      <w:pPr>
        <w:pStyle w:val="35"/>
      </w:pPr>
      <w:r>
        <w:rPr>
          <w:rStyle w:val="20"/>
          <w:b w:val="0"/>
        </w:rPr>
        <w:t>18、服务外包企业吸纳高校毕业生有哪些财政支持？</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办公厅关于鼓励服务外包产业加快发展的复函》（国办函〔2010〕69号）、《人力资源社会保障部、商务部关于加快服务外包产业发展促进高校毕业生就业的若干意见》（人社部发〔2009〕123号）等文件规定，对符合条件的服务外包企业，每新录用1名大学以上学历员工从事服务外包工作并签订1年期以上劳动合同的，给予企业不超过每人4500元的培训支持；对符合条件的培训机构培训的从事服务外包业务人才（大学以上学历），通过服务外包业务专业知识和技能培训考核，并与服务外包企业签订1年期以上劳动合同的，给予培训机构每人不超过500元的培训支持。</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服务外包企业吸纳高校毕业生参加就业见习的，享受相关财政补助政策。服务外包企业吸纳就业困难高校毕业生就业，享受社会保险补贴等扶持政策。就业困难高校毕业生参加服务外包培训可按规定享受职业培训补贴和职业技能鉴定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2"/>
        <w:rPr>
          <w:rFonts w:ascii="Times New Roman" w:hAnsi="Times New Roman" w:cs="Times New Roman"/>
          <w:szCs w:val="24"/>
        </w:rPr>
      </w:pPr>
      <w:bookmarkStart w:id="41" w:name="_Toc530159364"/>
      <w:r>
        <w:rPr>
          <w:rStyle w:val="20"/>
          <w:rFonts w:ascii="Times New Roman" w:hAnsi="Times New Roman" w:cs="Times New Roman"/>
          <w:b w:val="0"/>
          <w:bCs w:val="0"/>
          <w:szCs w:val="24"/>
        </w:rPr>
        <w:t>二、鼓励引导高校毕业生面向城乡基层、中西部地区以及民族地区、贫困地区和艰苦边远地区就业</w:t>
      </w:r>
      <w:bookmarkEnd w:id="41"/>
    </w:p>
    <w:p>
      <w:pPr>
        <w:pStyle w:val="35"/>
      </w:pPr>
      <w:r>
        <w:rPr>
          <w:rStyle w:val="20"/>
          <w:b w:val="0"/>
        </w:rPr>
        <w:t>19、什么是基层就业？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基层就业就是到城乡基层工作。国家近几年出台了一系列优惠政策鼓励高校毕业生积极参加社会主义新农村建设、城市社区建设和应征入伍。一般来讲，“基层”既包括广大农村，也包括城市街道社区；既涵盖县级以下党政机关、企事业单位，也包括社会团体、非公有制组织和中小企业；既包含单位就业，也包括自主创业、自谋职业。</w:t>
      </w:r>
    </w:p>
    <w:p>
      <w:pPr>
        <w:pStyle w:val="35"/>
      </w:pPr>
      <w:r>
        <w:rPr>
          <w:rStyle w:val="20"/>
          <w:b w:val="0"/>
        </w:rPr>
        <w:t>20、国家鼓励毕业生到基层就业的主要优惠政策包括哪些？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关于进一步做好新形势下就业创业工作的意见》（国发〔2015〕23号）、《国务院办公厅关于做好2014年全国普通高等学校毕业生就业创业工作的通知》（国发〔2014〕22号）、《国务院办公厅关于做好2013年全国普通高等学校毕业生就业工作的通知》（国办发〔2013〕35号）和《国务院关于进一步做好普通高等学校毕业生就业工作的通知》（国发〔2011〕16号）等文件规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（1）完善工资待遇进一步向基层倾斜的办法，健全高校毕业生到基层工作的服务保障机制，鼓励毕业生到乡镇特别是困难乡镇机关事业单位工作。</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对高校毕业生到中西部地区、艰苦边远地区和老工业基地县以下基层单位就业、履行一定服务期限的，按规定给予学费补偿和国家助学贷款代偿（本专科学生每人每年最高不超过8000元、研究生每人每年最高不超过12000元）。</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（3）结合政府购买服务工作的推进，在基层特别是街道（乡镇）、社区（村）购买一批公共管理和社会服务岗位，优先用于吸纳高校毕业生就业。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（4）落实完善见习补贴政策，对见习期满留用率达到50%以上的见习单位，适当提高见习补贴标准。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（5）将求职补贴调整为求职创业补贴，对象范围扩展到已获得国家助学贷款的毕业年度高校毕业生。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各地区要结合城镇化进程和公共服务均等化要求，充分挖掘教育、劳动就业、社会保障、医疗卫生、住房保障、社会工作、文化体育及残疾人服务、农技推广等基层公共管理和服务领域的就业潜力，吸纳高校毕业生就业。要结合推进农业科技创新、健全农业社会化服务体系等，引导更多高校毕业生投身现代农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在中西部地区和艰苦边远地区县以下基层单位从事专业技术工作，申报相应职称时，可不参加职称外语考试或放宽外语成绩要求。充分挖掘社会组织吸纳高校毕业生就业潜力，对到省会及省会以下城市的社会团体、基金会、民办非企业单位就业的高校毕业生，所在地的公共就业人才服务机构要协助办理落户手续，在专业技术职称评定方面享受与国有企事业单位同类人员同等待遇。</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对到农村基层和城市社区从事社会管理和公共服务工作的高校毕业生，符合公益性岗位就业条件并在公益性岗位就业的，按照国家现行促进就业政策的规定，给予社会保险补贴和公益性岗位补贴。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对到农村基层和城市社区其他社会管理和公共服务岗位就业的，给予薪酬或生活补贴，同时按规定参加有关社会保险。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自2012年起，省级以上机关录用公务员，除部分特殊职位外，均应从具有2年以上基层工作经历的人员中录用。市（地）级以下机关特别是县乡机关招录公务员，应采取有效措施积极吸引优秀应届高校毕业生报考，录用计划应主要用于招收应届高校毕业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对具有基层工作经历的高校毕业生，在研究生招录和事业单位选聘时实行优先。</w:t>
      </w:r>
    </w:p>
    <w:p>
      <w:pPr>
        <w:pStyle w:val="35"/>
      </w:pPr>
      <w:r>
        <w:rPr>
          <w:rStyle w:val="20"/>
          <w:b w:val="0"/>
        </w:rPr>
        <w:t>21、什么是基层社会管理和公共服务岗位？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所谓基层社会管理和公共服务岗位，包括大学生村官、支教、支农、支医、乡村扶贫，以及城市社区的法律援助、就业援助、社会保障协理、文化科技服务、养老服务、残疾人居家服务、廉租房配套服务等岗位。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2009年4月，人力资源社会保障部下发《关于公布第一批基层社会管理和公共服务岗位目录的通知》（人社部函〔2009〕135号），向社会公布第一批基层社会管理和公共服务岗位目录，以指导各地做好鼓励和引导高校毕业生到基层就业的工作。这批发布的岗位目录共分为基层人力资源和社会保障管理、基层农业服务、基层医疗卫生服务、基层文化科技服务、基层法律服务、基层民政、托老托幼、助残服务、基层市政管理、基层公共环境与设施管理维护以及其他等9大类领域，包括在街道（乡镇）、社区（村）等基层单位从事公共就业服务、社会保障、劳动关系协调、劳动监察、农业、扶贫开发、医疗、卫生、保健、防疫、文化、科技、体育、普法宣传、民事调解、托老、养老、托幼、助残、公共设施设备管理养护等相关事务管理服务工作的50种岗位。</w:t>
      </w:r>
    </w:p>
    <w:p>
      <w:pPr>
        <w:pStyle w:val="35"/>
      </w:pPr>
      <w:r>
        <w:rPr>
          <w:rStyle w:val="20"/>
          <w:b w:val="0"/>
        </w:rPr>
        <w:t>22、什么是其他基层社会管理和公共服务岗位？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在街道社区、乡镇等基层开发或设立的相应的社会管理和公共服务岗位。部分由政府出资，或由相关组织和单位出资。所安排使用的人员按规定享受相关补贴。</w:t>
      </w:r>
    </w:p>
    <w:p>
      <w:pPr>
        <w:pStyle w:val="35"/>
      </w:pPr>
      <w:r>
        <w:rPr>
          <w:rStyle w:val="20"/>
          <w:b w:val="0"/>
        </w:rPr>
        <w:t>23、什么是公益性岗位？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由政府开发、以满足社区及居民公共利益为目的的管理和服务岗位。对符合条件在公益性岗位安置就业的就业困难人员，按规定给予社会保险补贴和岗位补贴。符合公益性岗位安置条件的就业困难高校毕业生，可按规定享受公益性岗位就业援助政策。</w:t>
      </w:r>
    </w:p>
    <w:p>
      <w:pPr>
        <w:pStyle w:val="35"/>
      </w:pPr>
      <w:r>
        <w:rPr>
          <w:rStyle w:val="20"/>
          <w:b w:val="0"/>
        </w:rPr>
        <w:t>24、什么是公益性岗位社会保险补贴？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财政部、人力资源社会保障部关于进一步加强就业专项资金管理有关问题的通知》（财社〔2011〕64号）规定，对就业困难人员的社会保险补贴实行“先缴后补”的办法。在公益性岗位安排就业困难人员，并缴纳社会保险费的，按其为就业困难人员实际缴纳的基本养老保险费、基本医疗保险费和失业保险费给予补贴，不包括就业困难人员个人应缴纳的基本养老保险费、基本医疗保险费和失业保险费，以及企业（单位）和个人应缴纳的其他社会保险费。社会保险补贴期限，一般最长不超过3年。</w:t>
      </w:r>
    </w:p>
    <w:p>
      <w:pPr>
        <w:pStyle w:val="35"/>
      </w:pPr>
      <w:r>
        <w:rPr>
          <w:rStyle w:val="20"/>
          <w:b w:val="0"/>
        </w:rPr>
        <w:t>25、什么是公益性岗位补贴？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对在公益性岗位安排就业困难人员就业的单位，按其实际安排就业困难人员人数给予岗位补贴。公益性岗位补贴期限，一般最长不超过3年。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在公益性岗位安排就业困难人员就业的单位，可按季向当地人力资源社会保障部门申请公益性岗位补贴。公益性岗位补贴申请材料应附：符合享受公益性岗位补贴条件的人员名单及《身份证》复印件、《就业创业证》复印件、发放工资明细账（单）、单位在银行开立的基本账户等凭证材料，经人力资源社会保障部门审核后，财政部门将补贴资金支付到单位在银行开立的基本账户。</w:t>
      </w:r>
    </w:p>
    <w:p>
      <w:pPr>
        <w:pStyle w:val="35"/>
      </w:pPr>
      <w:r>
        <w:rPr>
          <w:rStyle w:val="20"/>
          <w:b w:val="0"/>
        </w:rPr>
        <w:t>26、为鼓励高校毕业生面向基层就业，实施学费补偿和助学贷款代偿政策的主要内容是什么？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关于进一步做好新形势下就业创业工作的意见》（国发〔2015〕23号）、《关于调整完善国家助学贷款相关政策措施的通知》（财教〔2014〕180号）、《财政部、教育部关于印发〈高等学校毕业生学费和国家助学贷款代偿暂行办法〉的通知》（财教〔2009〕15号）等文件规定，高校毕业生（全日制本专科、高职生、研究生、第二学士学位毕业生）到中西部地区、艰苦边远地区和老工业基地县以下基层单位就业、履行一定服务期限的，按规定给予学费补偿和国家助学贷款代偿。在校学习期间获得国家助学贷款（含高校国家助学贷款和生源地信用助学贷款，下同）的，补偿的学费优先用于偿还国家助学贷款本金及其全部偿还之前产生的利息。定向、委培以及在校期间已享受免除全部学费政策的学生除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目前，国家助学贷款资助标准已经调整为,全日制普通本专科学生（含第二学士学位、高职学生，下同）每人每年申请贷款额度不超过8000元；年度学费和住宿费标准总和低于8000元的，贷款额度可按照学费和住宿费标准总和确定。全日制研究生每人每年申请贷款额度不超过12000元；年度学费和住宿费标准总和低于12000元的，贷款额度可按照学费和住宿费标准总和确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国家助学贷款资助标准调整后，《财政部教育部 总参谋部关于印发〈高等学校学生应征入伍服义务兵役国家资助办法〉的通知》（财教〔2013〕236号）、《财政部 教育部 民政部 总参谋部总政治部关于实施退役士兵教育资助政策的意见》（财教〔2011〕538号）和《财政部教育部关于印发〈高等学校毕业生学费和国家助学贷款代偿暂行办法〉的通知》（财教〔2009〕15号）中有关学费补偿、国家助学贷款代偿和学费资助的标准，相应调整为本专科学生每人每年最高不超过8000元、研究生每人每年最高不超过12000元。学费补偿、国家助学贷款代偿和学费资助的其他事项，仍按原规定执行。</w:t>
      </w:r>
    </w:p>
    <w:p>
      <w:pPr>
        <w:pStyle w:val="35"/>
      </w:pPr>
      <w:r>
        <w:rPr>
          <w:rStyle w:val="20"/>
          <w:b w:val="0"/>
        </w:rPr>
        <w:t>27、国家实施补偿学费和代偿助学贷款的就业地域范围包括哪些？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国家对到中西部地区和艰苦边远地区基层单位就业、并履行一定服务期限的中央部门所属高校毕业生，按规定实施相应的学费补偿和助学贷款代偿。这里涉及的地域范围主要包括：</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西部地区：西藏、内蒙古、广西、重庆、四川、贵州、云南、陕西、甘肃、青海、宁夏、新疆等12个省（自治区、直辖市）；</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中部地区：河北、山西、吉林、黑龙江、安徽、江西、河南、湖北、湖南、海南等10个省；</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艰苦边远地区：由国务院确定的经济水平、条件较差的一些州、县和少数民族地区。（详情可登录中国政府网查询：http://www.gov.cn）</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基层单位：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hAnsi="Times New Roman" w:cs="Times New Roman"/>
          <w:sz w:val="21"/>
          <w:szCs w:val="21"/>
        </w:rPr>
        <w:t>①</w:t>
      </w:r>
      <w:r>
        <w:rPr>
          <w:rFonts w:ascii="Times New Roman" w:hAnsi="Times New Roman" w:cs="Times New Roman"/>
          <w:sz w:val="21"/>
          <w:szCs w:val="21"/>
        </w:rPr>
        <w:t xml:space="preserve"> 中西部地区和艰苦边远地区县以下机关、企事业单位，包括乡（镇）政府机关、农村中小学、国有农（牧、林）场、农业技术推广站、畜牧兽医站、乡镇卫生院、计划生育服务站、乡镇文化站、乡镇劳动就业服务站等；</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hAnsi="Times New Roman" w:cs="Times New Roman"/>
          <w:sz w:val="21"/>
          <w:szCs w:val="21"/>
        </w:rPr>
        <w:t>②</w:t>
      </w:r>
      <w:r>
        <w:rPr>
          <w:rFonts w:ascii="Times New Roman" w:hAnsi="Times New Roman" w:cs="Times New Roman"/>
          <w:sz w:val="21"/>
          <w:szCs w:val="21"/>
        </w:rPr>
        <w:t xml:space="preserve"> 工作现场地处以上地区县以下的气象、地震、地质、水电施工、煤炭、石油、航海、核工业等中央单位艰苦行业生产第一线。</w:t>
      </w:r>
    </w:p>
    <w:p>
      <w:pPr>
        <w:pStyle w:val="35"/>
      </w:pPr>
      <w:r>
        <w:rPr>
          <w:rStyle w:val="20"/>
          <w:b w:val="0"/>
        </w:rPr>
        <w:t>28、学费补偿和助学贷款代偿的标准和年限是多少？</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学费补偿、国家助学贷款代偿及学费减免标准，本专科生每人每年最高不超过8000元，研究生每人每年最高不超过12000元。</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本科、专科（高职）、研究生和第二学士学位毕业生补偿学费或代偿国家助学贷款的年限，分别按照国家规定的相应学制计算。在校学习的时间低于相应学制规定年限的，按照实际学习时间计算补偿学费或代偿助学贷款年限。在校学习时间高于相应学制年限的，按照学制规定年限计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每年代偿学费或国家助学贷款总额的三分之一，三年代偿完毕。</w:t>
      </w:r>
    </w:p>
    <w:p>
      <w:pPr>
        <w:pStyle w:val="35"/>
      </w:pPr>
      <w:r>
        <w:rPr>
          <w:rStyle w:val="20"/>
          <w:b w:val="0"/>
        </w:rPr>
        <w:t>29、中央部门所属高校毕业生如何申请学费补偿和助学贷款代偿？</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在办理离校手续时向学校递交《学费和国家助学贷款代偿申请表》和毕业生本人、就业单位与学校三方签署的到中西部地区、艰苦边远地区和老工业基地县以下基层单位服务3年以上的就业协议；</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在校学习期间获得国家助学贷款的，在与国家助学贷款经办银行签订毕业后还款计划时，注明已申请国家助学贷款代偿，如获得国家助学贷款代偿资格，不需自行向银行还款；</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高校负责审查申请资格并上报全国学生资助管理中心。</w:t>
      </w:r>
    </w:p>
    <w:p>
      <w:pPr>
        <w:pStyle w:val="35"/>
      </w:pPr>
      <w:r>
        <w:rPr>
          <w:rStyle w:val="20"/>
          <w:b w:val="0"/>
        </w:rPr>
        <w:t>30、地方所属高校毕业生到基层就业如何获得学费补偿和助学贷款代偿？</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财政部、教育部关于印发〈高等学校毕业生学费和国家助学贷款代偿暂行办法〉的通知》（财教〔2009〕15号）要求，各地要抓紧研究制订本地所属高校毕业生面向本辖区艰苦边远地区基层单位就业的学费补偿和助学贷款代偿办法。地方所属高校毕业生到基层就业是否可以获得学费补偿或国家助学贷款代偿，以及如何申请办理补偿或代偿等，请向学校所在地政府有关部门查询。</w:t>
      </w:r>
    </w:p>
    <w:p>
      <w:pPr>
        <w:pStyle w:val="35"/>
      </w:pPr>
      <w:r>
        <w:rPr>
          <w:rStyle w:val="20"/>
          <w:b w:val="0"/>
        </w:rPr>
        <w:t>31、到基层就业如何办理户口、档案、党团关系等手续？</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对到中西部地区、艰苦边远地区和老工业基地县以下基层单位就业的高校毕业生，实行来去自由的政策，户口可留在原籍或根据本人意愿迁往就业地区；人事档案原则上统一转至就业单位所在地的县级政府人力资源社会保障部门，由公共就业和人才服务机构提供免费人事代理服务；党团组织关系转至就业单位，在工作期间积极要求入党的，由乡镇一级党组织按规定程序办理。</w:t>
      </w:r>
    </w:p>
    <w:p>
      <w:pPr>
        <w:pStyle w:val="35"/>
      </w:pPr>
      <w:r>
        <w:rPr>
          <w:rStyle w:val="20"/>
          <w:b w:val="0"/>
        </w:rPr>
        <w:t>32、中央有关部门实施了哪些基层就业项目？</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近年来，中央各有关部门主要组织实施了5个引导高校毕业生到基层就业的专门项目，包括：团中央、教育部、财政部、人力资源社会保障部等四部门从2003年起组织实施的“大学生志愿服务西部计划”；中组部、人力资源社会保障部、教育部等八部门从2006年开始组织实施的“三支一扶”（支教、支农、支医和扶贫）计划；教育部、财政部、人力资源社会保障部、中央编办等四部门从2006年开始组织实施的“农村义务教育阶段学校教师特设岗位计划”；中组部、教育部、财政部、人力资源社会保障部等部门从2008年起组织实施的“选聘高校毕业生到村任职工作”；农业部、人社部、教育部等部门从2013年起组织实施的“农业技术推广服务特设岗位计划”。</w:t>
      </w:r>
    </w:p>
    <w:p>
      <w:pPr>
        <w:pStyle w:val="35"/>
      </w:pPr>
      <w:r>
        <w:rPr>
          <w:rStyle w:val="20"/>
          <w:b w:val="0"/>
        </w:rPr>
        <w:t>33、什么是农村义务教育阶段学校教师特设岗位计划？</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2006年，教育部、财政部、原人事部、中央编办下发《关于实施农村义务教育阶段学校教师特设岗位计划的通知》（教师〔2006〕2号），联合启动实施“特岗计划”，公开招聘高校毕业生到“两基”攻坚县农村义务教育阶段学校任教。特岗教师聘期3年。</w:t>
      </w:r>
    </w:p>
    <w:p>
      <w:pPr>
        <w:pStyle w:val="35"/>
      </w:pPr>
      <w:r>
        <w:rPr>
          <w:rStyle w:val="20"/>
          <w:b w:val="0"/>
        </w:rPr>
        <w:t>34、农村教师特岗计划实施的地区范围包括哪些？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2006-2008年“特岗计划”的实施范围以国家西部地区“两基”攻坚县为主（含新疆生产建设兵团的部分团场），包括纳入国家西部开发计划的部分中部省份的少数民族自治州，适当兼顾西部地区一些有特殊困难的边境县、少数民族自治县和少小民族县。2009年，实施范围扩大到中西部地区国家扶贫开发工作重点县。</w:t>
      </w:r>
    </w:p>
    <w:p>
      <w:pPr>
        <w:pStyle w:val="35"/>
      </w:pPr>
      <w:r>
        <w:rPr>
          <w:rStyle w:val="20"/>
          <w:b w:val="0"/>
        </w:rPr>
        <w:t>35、农村教师特岗计划招聘对象和条件是什么？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以高等师范院校和其他全日制普通高校应届本科毕业生为主，可招少量应届师范类专业专科毕业生。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取得教师资格，具有一定教育教学实践经验，年龄在30岁以下的全日制普通高校往届本科毕业生。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参加过“大学生志愿服务西部计划”、有从教经历的志愿者和参加过半年以上实习支教的师范院校毕业生同等条件下优先。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 报名者应同时符合教师资格条件要求和招聘岗位要求。</w:t>
      </w:r>
    </w:p>
    <w:p>
      <w:pPr>
        <w:pStyle w:val="35"/>
      </w:pPr>
      <w:r>
        <w:rPr>
          <w:rStyle w:val="20"/>
          <w:b w:val="0"/>
        </w:rPr>
        <w:t>36、农村教师特岗计划的招聘程序有哪些？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特岗教师实行公开招聘，合同管理。合同规定用人单位和应聘人员双方的权利和义务。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招聘工作由省级教育、人力资源社会保障、财政、编办等相关部门共同负责，遵循“公开、公平、自愿、择优”和“三定”（定县、定校、定岗）原则，按下列程序进行：</w:t>
      </w:r>
      <w:r>
        <w:rPr>
          <w:rFonts w:hAnsi="Times New Roman" w:cs="Times New Roman"/>
          <w:sz w:val="21"/>
          <w:szCs w:val="21"/>
        </w:rPr>
        <w:t>①</w:t>
      </w:r>
      <w:r>
        <w:rPr>
          <w:rFonts w:ascii="Times New Roman" w:hAnsi="Times New Roman" w:cs="Times New Roman"/>
          <w:sz w:val="21"/>
          <w:szCs w:val="21"/>
        </w:rPr>
        <w:t>公布需求，</w:t>
      </w:r>
      <w:r>
        <w:rPr>
          <w:rFonts w:hAnsi="Times New Roman" w:cs="Times New Roman"/>
          <w:sz w:val="21"/>
          <w:szCs w:val="21"/>
        </w:rPr>
        <w:t>②</w:t>
      </w:r>
      <w:r>
        <w:rPr>
          <w:rFonts w:ascii="Times New Roman" w:hAnsi="Times New Roman" w:cs="Times New Roman"/>
          <w:sz w:val="21"/>
          <w:szCs w:val="21"/>
        </w:rPr>
        <w:t>自愿报名，</w:t>
      </w:r>
      <w:r>
        <w:rPr>
          <w:rFonts w:hAnsi="Times New Roman" w:cs="Times New Roman"/>
          <w:sz w:val="21"/>
          <w:szCs w:val="21"/>
        </w:rPr>
        <w:t>③</w:t>
      </w:r>
      <w:r>
        <w:rPr>
          <w:rFonts w:ascii="Times New Roman" w:hAnsi="Times New Roman" w:cs="Times New Roman"/>
          <w:sz w:val="21"/>
          <w:szCs w:val="21"/>
        </w:rPr>
        <w:t>资格审查，</w:t>
      </w:r>
      <w:r>
        <w:rPr>
          <w:rFonts w:hAnsi="Times New Roman" w:cs="Times New Roman"/>
          <w:sz w:val="21"/>
          <w:szCs w:val="21"/>
        </w:rPr>
        <w:t>④</w:t>
      </w:r>
      <w:r>
        <w:rPr>
          <w:rFonts w:ascii="Times New Roman" w:hAnsi="Times New Roman" w:cs="Times New Roman"/>
          <w:sz w:val="21"/>
          <w:szCs w:val="21"/>
        </w:rPr>
        <w:t>考试考核，</w:t>
      </w:r>
      <w:r>
        <w:rPr>
          <w:rFonts w:hAnsi="Times New Roman" w:cs="Times New Roman"/>
          <w:sz w:val="21"/>
          <w:szCs w:val="21"/>
        </w:rPr>
        <w:t>⑤</w:t>
      </w:r>
      <w:r>
        <w:rPr>
          <w:rFonts w:ascii="Times New Roman" w:hAnsi="Times New Roman" w:cs="Times New Roman"/>
          <w:sz w:val="21"/>
          <w:szCs w:val="21"/>
        </w:rPr>
        <w:t>集中培训，</w:t>
      </w:r>
      <w:r>
        <w:rPr>
          <w:rFonts w:hAnsi="Times New Roman" w:cs="Times New Roman"/>
          <w:sz w:val="21"/>
          <w:szCs w:val="21"/>
        </w:rPr>
        <w:t>⑥</w:t>
      </w:r>
      <w:r>
        <w:rPr>
          <w:rFonts w:ascii="Times New Roman" w:hAnsi="Times New Roman" w:cs="Times New Roman"/>
          <w:sz w:val="21"/>
          <w:szCs w:val="21"/>
        </w:rPr>
        <w:t>资格认定，</w:t>
      </w:r>
      <w:r>
        <w:rPr>
          <w:rFonts w:hAnsi="Times New Roman" w:cs="Times New Roman"/>
          <w:sz w:val="21"/>
          <w:szCs w:val="21"/>
        </w:rPr>
        <w:t>⑦</w:t>
      </w:r>
      <w:r>
        <w:rPr>
          <w:rFonts w:ascii="Times New Roman" w:hAnsi="Times New Roman" w:cs="Times New Roman"/>
          <w:sz w:val="21"/>
          <w:szCs w:val="21"/>
        </w:rPr>
        <w:t>签订合同，</w:t>
      </w:r>
      <w:r>
        <w:rPr>
          <w:rFonts w:hAnsi="Times New Roman" w:cs="Times New Roman"/>
          <w:sz w:val="21"/>
          <w:szCs w:val="21"/>
        </w:rPr>
        <w:t>⑧</w:t>
      </w:r>
      <w:r>
        <w:rPr>
          <w:rFonts w:ascii="Times New Roman" w:hAnsi="Times New Roman" w:cs="Times New Roman"/>
          <w:sz w:val="21"/>
          <w:szCs w:val="21"/>
        </w:rPr>
        <w:t>上岗任教。</w:t>
      </w:r>
    </w:p>
    <w:p>
      <w:pPr>
        <w:pStyle w:val="35"/>
      </w:pPr>
      <w:r>
        <w:rPr>
          <w:rStyle w:val="20"/>
          <w:b w:val="0"/>
        </w:rPr>
        <w:t>37、什么是选聘高校毕业生到村任职？</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2008年，中组部、教育部、财政部、人力资源和社会保障部出台了《关于印发〈关于选聘高校毕业生到村任职工作的意见(试行)〉的通知》（组通字〔2008〕18号），计划用五年时间选聘10万名高校毕业生到农村担任村党支部书记助理、村委会主任助理或团支部书记、副书记等职务。从2010年开始，扩大选聘规模，逐步实现“一村一名大学生村官”计划的目标。选聘的高校毕业生在村工作期限一般为2-3年。</w:t>
      </w:r>
    </w:p>
    <w:p>
      <w:pPr>
        <w:pStyle w:val="35"/>
      </w:pPr>
      <w:r>
        <w:rPr>
          <w:rStyle w:val="20"/>
          <w:b w:val="0"/>
        </w:rPr>
        <w:t>38、选聘到村任职的对象是什么？要满足哪些条件？</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选聘对象为30岁以下应届和往届毕业的全日制普通高校专科以上学历的毕业生，重点是应届毕业和毕业1至2年的本科生、研究生，原则上为中共党员（含预备党员），非中共党员的优秀团干部、优秀学生干部也可以选聘。</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基本条件是：</w:t>
      </w:r>
      <w:r>
        <w:rPr>
          <w:rFonts w:hAnsi="Times New Roman" w:cs="Times New Roman"/>
          <w:sz w:val="21"/>
          <w:szCs w:val="21"/>
        </w:rPr>
        <w:t>①</w:t>
      </w:r>
      <w:r>
        <w:rPr>
          <w:rFonts w:ascii="Times New Roman" w:hAnsi="Times New Roman" w:cs="Times New Roman"/>
          <w:sz w:val="21"/>
          <w:szCs w:val="21"/>
        </w:rPr>
        <w:t>思想政治素质好，作风踏实，吃苦耐劳，组织纪律观念强。</w:t>
      </w:r>
      <w:r>
        <w:rPr>
          <w:rFonts w:hAnsi="Times New Roman" w:cs="Times New Roman"/>
          <w:sz w:val="21"/>
          <w:szCs w:val="21"/>
        </w:rPr>
        <w:t>②</w:t>
      </w:r>
      <w:r>
        <w:rPr>
          <w:rFonts w:ascii="Times New Roman" w:hAnsi="Times New Roman" w:cs="Times New Roman"/>
          <w:sz w:val="21"/>
          <w:szCs w:val="21"/>
        </w:rPr>
        <w:t>学习成绩良好，具备一定的组织协调能力。</w:t>
      </w:r>
      <w:r>
        <w:rPr>
          <w:rFonts w:hAnsi="Times New Roman" w:cs="Times New Roman"/>
          <w:sz w:val="21"/>
          <w:szCs w:val="21"/>
        </w:rPr>
        <w:t>③</w:t>
      </w:r>
      <w:r>
        <w:rPr>
          <w:rFonts w:ascii="Times New Roman" w:hAnsi="Times New Roman" w:cs="Times New Roman"/>
          <w:sz w:val="21"/>
          <w:szCs w:val="21"/>
        </w:rPr>
        <w:t>自愿到农村基层工作。</w:t>
      </w:r>
      <w:r>
        <w:rPr>
          <w:rFonts w:hAnsi="Times New Roman" w:cs="Times New Roman"/>
          <w:sz w:val="21"/>
          <w:szCs w:val="21"/>
        </w:rPr>
        <w:t>④</w:t>
      </w:r>
      <w:r>
        <w:rPr>
          <w:rFonts w:ascii="Times New Roman" w:hAnsi="Times New Roman" w:cs="Times New Roman"/>
          <w:sz w:val="21"/>
          <w:szCs w:val="21"/>
        </w:rPr>
        <w:t>身体健康。此外，参加人力资源社会保障部、团中央等部门组织的到农村基层服务的“三支一扶”、“志愿服务西部计划”等活动期满的高校毕业生，本人自愿且具备选聘条件的，经组织推荐可作为选聘对象。</w:t>
      </w:r>
    </w:p>
    <w:p>
      <w:pPr>
        <w:pStyle w:val="35"/>
      </w:pPr>
      <w:r>
        <w:rPr>
          <w:rStyle w:val="20"/>
          <w:b w:val="0"/>
        </w:rPr>
        <w:t>39、选聘到村任职的程序是什么？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选聘工作一般通过个人报名、资格审查、组织考察、体检、公示、决定聘用、培训上岗等程序进行。</w:t>
      </w:r>
    </w:p>
    <w:p>
      <w:pPr>
        <w:pStyle w:val="35"/>
      </w:pPr>
      <w:r>
        <w:rPr>
          <w:rStyle w:val="20"/>
          <w:b w:val="0"/>
        </w:rPr>
        <w:t>40、什么是“三支一扶”计划？</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三支一扶是支教、支医、支农、扶贫的简称。2006年，中组部、原人事部等八部门下发《关于组织开展高校毕业生到农村基层从事支教、支农、支医和扶贫工作的通知》（国人部发〔2006〕16号），以公开招募、自愿报名、组织选拔、统一派遣的方式，从2006年开始连续5年，每年招募2万名高校毕业生，主要安排到乡镇从事支教、支农、支医和扶贫工作。服务期限一般为2-3年。招募对象主要为全国普通高校应届毕业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2011年4月，人力资源社会保障部下发《关于继续做好高校毕业生三支一扶计划实施工作的通知》（人社部发〔2011〕27号），决定继续组织开展高校毕业生“三支一扶”计划，从2011年起，每年选拔2万名，五年内选拔10万名高校毕业生到基层从事“三支一扶”服务。</w:t>
      </w:r>
    </w:p>
    <w:p>
      <w:pPr>
        <w:pStyle w:val="35"/>
      </w:pPr>
      <w:r>
        <w:rPr>
          <w:rStyle w:val="20"/>
          <w:b w:val="0"/>
        </w:rPr>
        <w:t>41、什么是大学生志愿服务西部计划？</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大学生志愿服务西部计划由共青团中央牵头，教育部、财政部、人力资源社会保障部共同组织实施。从2003年开始，每年招募1.8万名普通高等学校应届毕业生，到西部贫困县的乡镇从事为期1-3年的教育、卫生、农技、扶贫以及青年中心建设和管理等方面的志愿服务工作。</w:t>
      </w:r>
    </w:p>
    <w:p>
      <w:pPr>
        <w:pStyle w:val="35"/>
      </w:pPr>
      <w:r>
        <w:rPr>
          <w:rStyle w:val="20"/>
          <w:b w:val="0"/>
        </w:rPr>
        <w:t>42、什么是农业技术推广服务特设岗位计划？</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农业技术推广服务特设岗位计划由农业部牵头，人力资源社会保障部、教育部和科技部共同组织实施。从2013年开始，每年招募一批普通高等学校应届毕业生，到乡镇或区域性农业技术推广机构从事为期2-3年的农业技术推广、动植物疫病防控、农产品质量安全服务等工作。</w:t>
      </w:r>
    </w:p>
    <w:p>
      <w:pPr>
        <w:pStyle w:val="35"/>
      </w:pPr>
      <w:r>
        <w:rPr>
          <w:rStyle w:val="20"/>
          <w:b w:val="0"/>
        </w:rPr>
        <w:t>43、参加中央部门组织实施的基层就业项目，服务期满后享受哪些优惠政策？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根据中组部、人力资源社会保障部、教育部、财政部、共青团中央《关于统筹实施引导高校毕业生到农村基层服务项目工作的通知》（人社部发〔2009〕42号）等政策规定，参加中央部门组织实施的基层就业项目、服务期满的毕业生，享受以下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(1)公务员招录优惠：每年拿出公务员考录计划的一定比例，专门用于定向招录服务期满且考核称职（合格）的服务基层项目人员。服务基层项目人员也可报考其他职位。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事业单位招聘优惠：鼓励在项目结束后留在当地就业，参加各基层就业项目相对应的自然减员空岗，全部聘用服务期满的高校毕业生。从2009年起，到乡镇事业单位服务的高校毕业生服务满1年后，在现岗位空缺情况下，经考核合格，即可与所在单位签订不少于3年的聘用合同。同时，各省（区、市）县及县以上相关的事业单位公开招聘工作人员，应拿出不低于40%的比例，聘用各专门项目服务期满考核合格的高校毕业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考学升学优惠：服务期满后三年内报考硕士研究生初试总分加10分；同等条件下优先录取；高职（高专）学生可免试入读成人本科。</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国家补偿学费和代偿助学贷款政策：参加各基层就业项目的毕业生，符合规定条件的，可享受相应的学费补偿和助学贷款代偿政策。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服务期满自主创业的，可享受税收优惠、行政事业性收费减免、小额贷款担保和贴息等有关政策。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其他：各基层就业项目服务年限计算工龄。服务期满到企业就业的，按照规定转接社会保险关系。</w:t>
      </w:r>
    </w:p>
    <w:p>
      <w:pPr>
        <w:pStyle w:val="35"/>
      </w:pPr>
      <w:r>
        <w:rPr>
          <w:rStyle w:val="20"/>
          <w:b w:val="0"/>
        </w:rPr>
        <w:t>44、高校毕业生到艰苦边远地区或国家扶贫开发工作重点县就业有什么优惠政策？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根据《国务院关于进一步做好普通高等学校毕业生就业工作的通知》（国发〔2011〕16号）规定，对到艰苦边远地区或国家扶贫开发工作重点县就业的高校毕业生，在机关工作的，试用期工资可直接按试用期满后工资确定，试用期满后级别工资高定1至2档；在事业单位工作的，可提前转正定级，转正定级时薪级工资高定1至2级。</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2"/>
        <w:rPr>
          <w:rFonts w:ascii="Times New Roman" w:hAnsi="Times New Roman" w:cs="Times New Roman"/>
          <w:szCs w:val="24"/>
        </w:rPr>
      </w:pPr>
      <w:bookmarkStart w:id="42" w:name="_Toc530159365"/>
      <w:r>
        <w:rPr>
          <w:rStyle w:val="20"/>
          <w:rFonts w:ascii="Times New Roman" w:hAnsi="Times New Roman" w:cs="Times New Roman"/>
          <w:b w:val="0"/>
          <w:bCs w:val="0"/>
          <w:szCs w:val="24"/>
        </w:rPr>
        <w:t>三、鼓励大学生应征入伍，报效祖国</w:t>
      </w:r>
      <w:bookmarkEnd w:id="42"/>
    </w:p>
    <w:p>
      <w:pPr>
        <w:pStyle w:val="35"/>
      </w:pPr>
      <w:r>
        <w:rPr>
          <w:rStyle w:val="20"/>
          <w:b w:val="0"/>
        </w:rPr>
        <w:t>45、国家鼓励大学生应征入伍服义务兵役，这里的“大学生”如何界定？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指根据国家有关规定批准设立、实施高等学历教育的全日制公办普通高等学校、民办普通高等学校和独立学院，按照国家招生规定录取的全日制普通本科、专科（含高职）、研究生、第二学士学位的应（往）届毕业生、在校生和已被普通高校录取但未报到入学的学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征集的大学生以男性为主，女性大学生征集根据军队需要确定。</w:t>
      </w:r>
    </w:p>
    <w:p>
      <w:pPr>
        <w:pStyle w:val="35"/>
      </w:pPr>
      <w:r>
        <w:rPr>
          <w:rStyle w:val="20"/>
          <w:b w:val="0"/>
        </w:rPr>
        <w:t>46、公民应征入伍需要满足哪些政治条件？</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征集服现役的公民必须热爱中国共产党，热爱社会主义祖国，热爱人民军队，遵纪守法，品德优良，决心为抵抗侵略、保卫祖国、保卫人民的和平劳动而英勇奋斗。征兵政治审查的内容包括：应征公民的年龄、户籍、职业、政治面貌、宗教信仰、文化程度、现实表现以及家庭主要成员和主要社会关系成员的政治情况等。</w:t>
      </w:r>
    </w:p>
    <w:p>
      <w:pPr>
        <w:pStyle w:val="35"/>
      </w:pPr>
      <w:r>
        <w:rPr>
          <w:rStyle w:val="20"/>
          <w:b w:val="0"/>
        </w:rPr>
        <w:t>47、公民应征入伍要满足哪些基本身体条件？</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公民应征入伍要符合国防部颁布的《应征公民体格检查标准》和有关规定。其中，有几项基本条件：</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身高：男性160cm以上，女性158cm以上。</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体重：男性：不超过标准体重的30%，不低于标准体重的15%。</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女性：不超过标准体重的20%，不低于标准体重的15%。。</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标准体重=(身高-110)kg。</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视力：大学生右眼裸眼视力不低于4.6，左眼裸眼视力不低于4.5。屈光不正，准分子激光手术后半年以上，无并发症，视力达到相应标准的，合格。</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内科：乙型肝炎表面抗原呈阴性，等等。</w:t>
      </w:r>
    </w:p>
    <w:p>
      <w:pPr>
        <w:pStyle w:val="35"/>
      </w:pPr>
      <w:r>
        <w:rPr>
          <w:rStyle w:val="20"/>
          <w:b w:val="0"/>
        </w:rPr>
        <w:t>48、应征入伍服义务兵役大学生的年龄是如何规定的？</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男性普通高等学校在校生为年满18至22周岁，高职(专科)毕业生可放宽到23周岁，本科及以上学历毕业生可放宽到24周岁。</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女性普通高等学校在校生为年满18到20周岁，应届毕业生放宽到22周岁。</w:t>
      </w:r>
    </w:p>
    <w:p>
      <w:pPr>
        <w:pStyle w:val="35"/>
      </w:pPr>
      <w:r>
        <w:rPr>
          <w:rStyle w:val="20"/>
          <w:b w:val="0"/>
        </w:rPr>
        <w:t>49、高校毕业生应征入伍服义务兵役要经过哪些程序？</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网上报名预征：有应征意向的高校毕业生可在夏秋季征兵开始之前登录“大学生应征入伍网上报名平台”（网址为http://zbbm.chsi.com.cn或http://zbbm.chsi.cn，下同）进行报名，填写、打印《应届毕业生预征对象登记表》和《高校毕业生应征入伍学费补偿国家助学贷款代偿申请表》（以下分别简称《登记表》、《申请表》），交所在高校征兵工作管理部门。</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初审、初检：毕业生离校前，在高校参加身体初检、政治初审，符合条件者确定为预征对象，高校协助兵役机关将《登记表》和《申请表》审核盖章发给毕业生本人，并完成网上信息确认。初审、初检工作最晚在7月15日前完成。</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实地应征：高校应届毕业生可在学校所在地应征入伍，也可在入学前户籍所在地应征入伍。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组织高校应届毕业生在学校所在地征集的，结合初审、初检工作同步进行体格检查和政治审查，在毕业生离校前完成预定兵，9月初学校所在地县（市、区）人民政府征兵办公室为其办理批准入伍手续。政治审查以本人现实表现为主，由其就读学校所在地的县（市、区）公安部门负责，学校分管部门具体承办，原则上不再对其入学前和就读返乡期间的现实表现情况进行调查。</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在入学前户籍所在地应征入伍的，高校应届毕业生7月30日前将户籍迁回入学前户籍地，持《登记表》和《申请表》到当地县级兵役机关参加实地应征，经体格检查、政治审查合格的，9月初由当地县（市、区）人民政府征兵办公室办理批准入伍手续。</w:t>
      </w:r>
    </w:p>
    <w:p>
      <w:pPr>
        <w:pStyle w:val="35"/>
      </w:pPr>
      <w:r>
        <w:rPr>
          <w:rStyle w:val="20"/>
          <w:b w:val="0"/>
        </w:rPr>
        <w:t>50、大学生征集工作由哪个部门牵头负责？</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高校所在地兵役机关会同有关部门进入高校开展征集工作，高校由学生管理部门或学校武装部门牵头负责，有意向参军入伍的大学生可向所在学校学工部（处）、就业中心、资助中心或武装部咨询有关政策。</w:t>
      </w:r>
    </w:p>
    <w:p>
      <w:pPr>
        <w:pStyle w:val="35"/>
      </w:pPr>
      <w:r>
        <w:rPr>
          <w:rStyle w:val="20"/>
          <w:b w:val="0"/>
        </w:rPr>
        <w:t>51、高校毕业生应征入伍服义务兵役享受哪些优惠政策？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应征入伍服义务兵役，除享有优先报名应征、优先体检政审、优先审批定兵、优先安排使用“四个优先”政策，家庭按规定享受军属待遇外，还享受优先选拔使用、学费补偿和国家助学贷款代偿、退役后考学升学优惠、就业服务等政策。</w:t>
      </w:r>
    </w:p>
    <w:p>
      <w:pPr>
        <w:pStyle w:val="35"/>
      </w:pPr>
      <w:r>
        <w:rPr>
          <w:rStyle w:val="20"/>
          <w:b w:val="0"/>
        </w:rPr>
        <w:t>52、高校毕业生应征入伍“四个优先”政策是怎样规定的？</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高校毕业生预征对象参军入伍享受“四优先”政策：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优先报名应征。报名由县级兵役机关直接办理。夏秋季征兵开始前，县级兵役机关通知其报名时间、地点、注意事项等。确定为预征对象的高校毕业生，持《应届毕业生预征对象登记表》，可以直接到学校所在地或户籍所在地县级兵役机关报名应征。</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优先体检政考。体检由县级兵役机关直接办理。夏秋季征兵体检前，县级兵役机关通知其体检时间、地点、注意事项等。确定为预征对象的高校毕业生，未能在规定时间内在学校参加体检的，本人持《应届毕业生预征对象登记表》，可在征兵体检时间内报名直接参加体检。</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优先审批定兵。审批定兵时，应当优先批准体检政审合格的高校毕业生入伍。高职（专科）以上文化程度的合格青年未被批准入伍前，不得批准高中文化程度的青年入伍。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优先安排使用。在安排兵员去向时，根据高校毕业生的学历、专业和个人特长，优先安排到军兵种或专业技术要求高的部队服役；部队对征集入伍的高校毕业生，优先安排到适合的岗位，充分发挥其专长。</w:t>
      </w:r>
    </w:p>
    <w:p>
      <w:pPr>
        <w:pStyle w:val="35"/>
      </w:pPr>
      <w:r>
        <w:rPr>
          <w:rStyle w:val="20"/>
          <w:b w:val="0"/>
        </w:rPr>
        <w:t>53、大学生应征入伍服义务兵役给予国家资助的内容是什么？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等学校学生应征入伍服义务兵役国家资助，是指国家对应征入伍服义务兵役的高校学生，在入伍时对其在校期间缴纳的学费实行一次性补偿或获得的国家助学贷款(国家助学贷款包括校园地国家助学贷款和生源地信用助学贷款，下同)实行代偿;应征入伍服义务兵役前正在高等学校就读的学生(含按国家招生规定录取的高等学校新生)，服役期间按国家有关规定保留学籍或入学资格、退役后自愿复学或入学的，国家实行学费减免。</w:t>
      </w:r>
    </w:p>
    <w:p>
      <w:pPr>
        <w:pStyle w:val="35"/>
      </w:pPr>
      <w:r>
        <w:rPr>
          <w:rStyle w:val="20"/>
          <w:b w:val="0"/>
        </w:rPr>
        <w:t>54、高校学生应征入伍享受学费补偿、国家助学贷款代偿及学费减免的标准是多少？</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按照《关于调整完善国家助学贷款相关政策措施的通知》（财教〔2014〕180号）、《财政部、教育部、总参谋部关于印发&lt;高等学校学生应征入伍服义务兵役国家资助办法&gt;的通知》（财教〔2013〕236号）规定：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（1）学费补偿、国家助学贷款代偿及学费减免标准，本专科生每人每年最高不超过8000元，研究生每人每年最高不超过12000元。</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学费补偿或国家助学贷款代偿金额，按学生实际缴纳的学费或获得的国家助学贷款(国家助学贷款包括本金及其全部偿还之前产生的利息，下同)两者金额较高者执行，据实补偿或者代偿。退役复学后学费减免金额，按学校实际收取学费金额执行。超出标准部分不予补偿、代偿或减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（3）获学费补偿学生在校期间获得国家助学贷款的，补偿资金必须首先用于偿还国家助学贷款。如补偿金额高于国家助学贷款金额，高出部分退还学生。</w:t>
      </w:r>
    </w:p>
    <w:p>
      <w:pPr>
        <w:pStyle w:val="35"/>
      </w:pPr>
      <w:r>
        <w:rPr>
          <w:rStyle w:val="20"/>
          <w:b w:val="0"/>
        </w:rPr>
        <w:t>55、高校学生应征入伍服义务兵役都可以享受国家资助政策吗？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在校期间已免除全部学费的学生，定向生、委培生和国防生，其他不属于服义务兵役到部队参军的学生，均不享受学费补偿和国家助学贷款代偿政策。</w:t>
      </w:r>
    </w:p>
    <w:p>
      <w:pPr>
        <w:pStyle w:val="35"/>
      </w:pPr>
      <w:r>
        <w:rPr>
          <w:rStyle w:val="20"/>
          <w:b w:val="0"/>
        </w:rPr>
        <w:t>56、高校学生应征入伍服义务兵役享受学费补偿、国家助学贷款代偿和学费减免的年限如何计算？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学费补偿、国家助学贷款代偿和学费减免的年限，按照国家对本科、专科(高职)、研究生和第二学士学位规定的相应修业年限据实计算。以入伍时间为准，入伍前已达到的修业规定年限，即为学费补偿或国家助学贷款代偿的年限;退役复学后应完成的国家规定的修业年限的剩余期限，即为学费减免的年限;复学后攻读更高层次学历不在减免学费范围之内。</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专升本、本硕连读、中职高职连读、第二学士学位毕业生补偿学费或代偿国家助学贷款的年限，分别按照完成本科、硕士、高职和第二学士学位阶段学习任务规定的学习时间计算。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专升本、本硕连读学制在校生，在专科或本科学习阶段应征入伍的，以实际学习时间实行学费补偿或国家助学贷款代偿;在本科或硕士学习阶段应征入伍的，以本科已学习时间或硕士已学习时间计算，实行学费补偿或国家助学贷款代偿，其以前专科学习时间或本科学习时间不计入学费补偿或国家助学贷款代偿。中职高职连读学生学费补偿或国家助学贷款代偿的年限，按照高职阶段实际学习时间计算。</w:t>
      </w:r>
    </w:p>
    <w:p>
      <w:pPr>
        <w:pStyle w:val="35"/>
      </w:pPr>
      <w:r>
        <w:rPr>
          <w:rStyle w:val="20"/>
          <w:b w:val="0"/>
        </w:rPr>
        <w:t>57、高校学生申请应征入伍服义务兵役国家资助的程序是什么？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应征报名的高校学生登录大学生征兵报名系统，按要求在线填写、打印《高校学生应征入伍学费补偿国家助学贷款代偿申请表》(一式两份，以下简称《申请表》)并提交学校学生资助管理部门。在校期间获得国家助学贷款的学生，需同时提供《国家助学贷款借款合同》复印件和本人签字的一次性偿还贷款计划书。</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2</w:t>
      </w:r>
      <w:r>
        <w:rPr>
          <w:rFonts w:ascii="Times New Roman" w:hAnsi="Times New Roman" w:cs="Times New Roman"/>
          <w:sz w:val="21"/>
          <w:szCs w:val="21"/>
        </w:rPr>
        <w:t>) 学校相关部门对《申请表》中学生的资助资格、标准、金额(如有生源地信用助学贷款，学校应联系贷款经办银行或贷款经办地县级学生资助管理机构确认贷款金额)等相关信息审核无误后，对《申请表》加盖公章，一份留存，一份返还学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 学生在征兵报名时将《申请表》交至入伍所在地县级人民政府征兵办公室(以下简称“县级征兵办”)。学生通过征兵体检被批准入伍后，县级征兵办对《申请表》加盖公章并返还学生。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 学生将《申请表》原件和入伍通知书复印件，寄送至原就读高校学生资助管理部门。</w:t>
      </w:r>
    </w:p>
    <w:p>
      <w:pPr>
        <w:pStyle w:val="35"/>
      </w:pPr>
      <w:r>
        <w:rPr>
          <w:rStyle w:val="20"/>
          <w:b w:val="0"/>
        </w:rPr>
        <w:t>58、因个人原因被部队退回，高校学生已获国家资助的经费要被收回吗？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因本人思想原因、故意隐瞒病史或弄虚作假、违法犯罪等行为造成退兵的学生，学校取消其受助资格，并不得申请学费减免。各省(区、市)人民政府征兵办公室应在接收退兵后及时将被退回学生的姓名、就读高校、退兵原因等情况逐级上报至国防部征兵办公室，并按照学生原就读高校的隶属关系，通报同级教育行政部门。</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被部队退回并被取消资助资格的学生，如学生返回其原户籍所在地，已补偿的学费或代偿的国家助学贷款资金由学生户籍所在地县级教育行政部门会同同级人民政府征兵办公室收回；如学生返回其原就读高校，已补偿的学费或代偿的国家助学贷款由学生原就读高校会同退役安置地县级人民政府征兵办公室收回。各县级教育行政部门和各高校应在收回资金后十日内，逐级汇总上缴全国学生资助管理中心。收回资金按规定作为下一年度学费补偿或国家助学贷款代偿经费。</w:t>
      </w:r>
    </w:p>
    <w:p>
      <w:pPr>
        <w:pStyle w:val="35"/>
      </w:pPr>
      <w:r>
        <w:rPr>
          <w:rStyle w:val="20"/>
          <w:b w:val="0"/>
        </w:rPr>
        <w:t>59、高校毕业生入伍服义务兵役年限是多少？</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我国现行的义务兵役制度服役年限是两年。</w:t>
      </w:r>
    </w:p>
    <w:p>
      <w:pPr>
        <w:pStyle w:val="35"/>
      </w:pPr>
      <w:r>
        <w:rPr>
          <w:rStyle w:val="20"/>
          <w:b w:val="0"/>
        </w:rPr>
        <w:t>60、大学生士兵退役后享受哪些就学优惠政策？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（1）高职（专科）学生入伍经历可作为毕业实习经历。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（2）退役大学生士兵入学或复学后免修军事技能训练，直接获得学分。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（3）设立“退役大学生士兵”专项硕士研究生招生计划。根据实际需求，每年安排一定数量专项计划，专门面向退役大学生士兵招生。在全国研究生招生总规模内单列下达，不得挪用。</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将高校在校生（含高校新生）服兵役情况纳入推免生遴选指标体系。鼓励开展推荐优秀应届本科毕业生免试攻读研究生工作的高校在制定本校推免生遴选办法时，结合本校具体情况，将在校期间服兵役情况纳入推免生遴选指标体系。在部队荣立二等功及以上的退役人员，符合研究生报名条件的可免试（指初试）攻读硕士研究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5）将考研加分范围扩大至高校在校生（含高校新生）。退役人员在继续实行普通高校应届毕业生退役后按规定享受加分政策的基础上，允许普通高校在校生（含高校新生）应征入伍服义务兵役退役，在完成本科学业后3年内参加全国硕士研究生招生考试，初试总分加10分，同等条件下优先录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6）退役大学生士兵专升本实行招生计划单列。高职（专科）学生应征入伍服义务兵役退役，在完成高职学业后参加普通本科专升本考试，实行计划单列，录取比例在现行30%的基础上适度扩大，具体比例由各省份根据本地实际和报名情况确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（7）高校新生录取通知书中附寄应征入伍优惠政策。高校向新生寄送《录取通知书》时，附寄应征入伍宣传单，宣传单主要内容包括优惠政策概要、报名流程指南、学籍注册要求等。</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（8）放宽退役大学生士兵复学转专业限制。大学生士兵退役后复学，经学校同意并履行相关程序后，可转入本校其他专业学习。</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（9）具有高职（高专）学历的，退役后免试入读成人本科，或经过一定考核入读普通本科；荣立三等功以上奖励的，在完成高职（专科）学业后，免试入读普通本科；</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（10）应征入伍的高校毕业生退役后报考政法干警招录培养体制改革试点招生时，教育考试笔试成绩总分加10分。</w:t>
      </w:r>
    </w:p>
    <w:p>
      <w:pPr>
        <w:pStyle w:val="35"/>
      </w:pPr>
      <w:r>
        <w:rPr>
          <w:rStyle w:val="20"/>
          <w:b w:val="0"/>
        </w:rPr>
        <w:t>61、什么是政法干警招录培养体制改革试点考试？</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国家为培养政治业务素质高，实战能力强的应用型、复合型政法人才，加强政法机关公务员队伍建设，2008年开始重点从部队退役士兵和普通高校毕业生中选拔优秀人才，为基层政法机关特别是中西部和其他经济欠发达地区的县（市）级以下基层政法机关提供人才保障和智力支持。</w:t>
      </w:r>
    </w:p>
    <w:p>
      <w:pPr>
        <w:pStyle w:val="35"/>
      </w:pPr>
      <w:r>
        <w:rPr>
          <w:rStyle w:val="20"/>
          <w:b w:val="0"/>
        </w:rPr>
        <w:t>62、应征入伍的高校应届毕业生离校后户口档案存放在哪里，如何迁转？</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被确定为预征对象的高校应届毕业生，回入学前户籍所在地应征的，将户口迁回入学前户籍所在地，档案转到入学前户籍所在地人才交流中心存放。在学校所在地应征的，可将户籍和档案暂时保留在学校。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高校应届毕业生批准入伍后，其户口档案予以注销，档案放入新兵档案。</w:t>
      </w:r>
    </w:p>
    <w:p>
      <w:pPr>
        <w:pStyle w:val="35"/>
      </w:pPr>
      <w:r>
        <w:rPr>
          <w:rStyle w:val="20"/>
          <w:b w:val="0"/>
        </w:rPr>
        <w:t>63、高校应届毕业生退役后户档迁移有何优惠政策？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高校应届毕业生入伍服义务兵役退出现役后一年内，可视同当年的高校应届毕业生，凭用人单位录（聘）用手续，向原就读高校再次申请办理就业报到手续，户档随迁（直辖市按照有关规定执行）。</w:t>
      </w:r>
    </w:p>
    <w:p>
      <w:pPr>
        <w:pStyle w:val="35"/>
      </w:pPr>
      <w:r>
        <w:rPr>
          <w:rStyle w:val="20"/>
          <w:b w:val="0"/>
        </w:rPr>
        <w:t>64、什么是士官？与义务兵有什么区别？</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我军现役士兵按兵役性质分为义务兵役制士兵和志愿兵役制士兵。义务兵役制士兵称为义务兵，志愿兵役制士兵称为士官。士官属于士兵军衔序列，但不同于义务兵役制士兵，是士兵中的骨干。义务兵实行供给制，发给津贴，士官实行工资制和定期增资制度。</w:t>
      </w:r>
    </w:p>
    <w:p>
      <w:pPr>
        <w:pStyle w:val="35"/>
      </w:pPr>
      <w:r>
        <w:rPr>
          <w:rStyle w:val="20"/>
          <w:b w:val="0"/>
        </w:rPr>
        <w:t>65、没有参加网上报名预征的大学生生是否还可以应征入伍并享受有关优惠政策？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未参加网上报名预征的大学生，在征兵期间需要补办网上预征手续，没有经过网上报名预征的大学生不享受有关优惠政策。</w:t>
      </w:r>
    </w:p>
    <w:p>
      <w:pPr>
        <w:pStyle w:val="2"/>
        <w:rPr>
          <w:rFonts w:ascii="Times New Roman" w:hAnsi="Times New Roman" w:cs="Times New Roman"/>
          <w:szCs w:val="24"/>
        </w:rPr>
      </w:pPr>
      <w:bookmarkStart w:id="43" w:name="_Toc530159366"/>
      <w:r>
        <w:rPr>
          <w:rStyle w:val="20"/>
          <w:rFonts w:ascii="Times New Roman" w:hAnsi="Times New Roman" w:cs="Times New Roman"/>
          <w:b w:val="0"/>
          <w:bCs w:val="0"/>
          <w:szCs w:val="24"/>
        </w:rPr>
        <w:t>四、积极聘用高校毕业生参与国家和地方重大科研项目</w:t>
      </w:r>
      <w:bookmarkEnd w:id="43"/>
    </w:p>
    <w:p>
      <w:pPr>
        <w:pStyle w:val="35"/>
      </w:pPr>
      <w:r>
        <w:rPr>
          <w:rStyle w:val="20"/>
          <w:b w:val="0"/>
        </w:rPr>
        <w:t>66、国家和地方重大科研项目包括哪些？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科技部、教育部、财政部、人力资源社会保障部、国家自然科学基金委员会关于鼓励科研项目单位吸纳和稳定高校毕业生就业的若干意见》（国科发财〔2009〕97号）规定，由高校、科研机构和企业所承担的民口科技重大专项、973计划、863计划、科技支撑计划项目以及国家自然科学基金会的重大重点项目等，可以聘用高校毕业生作为研究助理或辅助人员参与研究工作。此外的其他项目，承担研究的单位也可聘用高校毕业生。</w:t>
      </w:r>
    </w:p>
    <w:p>
      <w:pPr>
        <w:pStyle w:val="35"/>
      </w:pPr>
      <w:r>
        <w:rPr>
          <w:rStyle w:val="20"/>
          <w:b w:val="0"/>
        </w:rPr>
        <w:t>67、哪些高校毕业生可以被吸纳为研究助理或辅助人员？</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吸纳对象主要以优秀的应届毕业生为主，包括高校以及有学位授予权的科研机构培养的博士研究生、硕士研究生和本科生。</w:t>
      </w:r>
    </w:p>
    <w:p>
      <w:pPr>
        <w:pStyle w:val="35"/>
      </w:pPr>
      <w:r>
        <w:rPr>
          <w:rStyle w:val="20"/>
          <w:b w:val="0"/>
        </w:rPr>
        <w:t>68、科研项目吸纳的高校毕业生是否为在编职工？</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不是项目承担单位的正式在编职工，被吸纳高校毕业生需与项目承担单位签订服务协议，明确双方的权利、责任和义务。</w:t>
      </w:r>
    </w:p>
    <w:p>
      <w:pPr>
        <w:pStyle w:val="35"/>
      </w:pPr>
      <w:r>
        <w:rPr>
          <w:rStyle w:val="20"/>
          <w:b w:val="0"/>
        </w:rPr>
        <w:t>69、科研项目承担单位与被吸纳高校毕业生签订的服务协议应包含哪些内容？</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项目承担单位的名称和地址；</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研究助理的姓名、居民身份证号码和住址；</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服务协议期限；</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 工作内容；</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(5) 劳务性费用数额及支付方式；</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(6) 社会保险；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(7) 双方协商约定的其他内容。</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服务协议不得约定由毕业生承担违约金。</w:t>
      </w:r>
    </w:p>
    <w:p>
      <w:pPr>
        <w:pStyle w:val="35"/>
      </w:pPr>
      <w:r>
        <w:rPr>
          <w:rStyle w:val="20"/>
          <w:b w:val="0"/>
        </w:rPr>
        <w:t>70、服务协议的期限如何约定？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根据《人力资源社会保障部办公厅关于重大科研项目单位吸纳高校毕业生参与研究工作签订服务协议有关问题的通知》（人社厅发〔2009〕47号）等文件规定，服务协议期限最多可签订三年，三年以下的服务协议期限已满而项目执行期未满的，根据工作需要可以协商续签至三年。</w:t>
      </w:r>
    </w:p>
    <w:p>
      <w:pPr>
        <w:pStyle w:val="35"/>
      </w:pPr>
      <w:r>
        <w:rPr>
          <w:rStyle w:val="20"/>
          <w:b w:val="0"/>
        </w:rPr>
        <w:t>71、服务协议履行期间可以解除协议吗？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服务协议履行期间，毕业生可以提出解除服务协议，但应提前15天书面通知项目承担单位。</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项目承担单位提出解除服务协议的，应当提前30日书面通知毕业生本人。研究助理被解除服务协议或协议期满终止后，符合条件的毕业生可按规定享受失业保险待遇。</w:t>
      </w:r>
    </w:p>
    <w:p>
      <w:pPr>
        <w:pStyle w:val="35"/>
      </w:pPr>
      <w:r>
        <w:rPr>
          <w:rStyle w:val="20"/>
          <w:b w:val="0"/>
        </w:rPr>
        <w:t>72、被吸纳高校毕业生如何获取报酬？</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由项目承担单位向高校毕业生支付劳务性费用，具体数额按照国家有关规定、参照相应岗位标准，由双方协商确定。</w:t>
      </w:r>
    </w:p>
    <w:p>
      <w:pPr>
        <w:pStyle w:val="35"/>
      </w:pPr>
      <w:r>
        <w:rPr>
          <w:rStyle w:val="20"/>
          <w:b w:val="0"/>
        </w:rPr>
        <w:t>73、项目承担单位是否给被吸纳的高校毕业生上保险？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项目承担单位应当为毕业生办理社会保险，具体包括基本养老保险、基本医疗保险、失业保险、工伤保险、生育保险，并按时足额缴费。参保、缴费、待遇支付等具体办法参照各项社会保险有关规定执行。</w:t>
      </w:r>
    </w:p>
    <w:p>
      <w:pPr>
        <w:pStyle w:val="35"/>
      </w:pPr>
      <w:r>
        <w:rPr>
          <w:rStyle w:val="20"/>
          <w:b w:val="0"/>
        </w:rPr>
        <w:t>74、被吸纳的高校毕业生户档如何迁转？</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毕业生参与项目研究期间，根据当地情况，其户口、档案可存放在项目承担单位所在地或入学前家庭所在地公共就业和人才服务机构。项目承担单位所在地或入学前家庭所在地公共就业和人才服务机构应当免费为其提供户口、档案托管服务。</w:t>
      </w:r>
    </w:p>
    <w:p>
      <w:pPr>
        <w:pStyle w:val="35"/>
      </w:pPr>
      <w:r>
        <w:rPr>
          <w:rStyle w:val="20"/>
          <w:b w:val="0"/>
        </w:rPr>
        <w:t>75、服务协议期满后如何就业？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协议期满，如果项目承担单位无意续聘，则毕业生到其他岗位就业。同时，国家鼓励项目承担单位正式聘用（招用）人员时，优先聘用担任过研究助理的人员。项目承担单位或其他用人单位正式聘用（招用）担任过研究助理的人员，应当分别依据《劳动合同法》、《国务院办公厅转发人事部关于在事业单位试行人员聘用制度意见的通知》（国办发〔2002〕35号）等规定执行。</w:t>
      </w:r>
    </w:p>
    <w:p>
      <w:pPr>
        <w:pStyle w:val="35"/>
      </w:pPr>
      <w:r>
        <w:rPr>
          <w:rStyle w:val="20"/>
          <w:b w:val="0"/>
        </w:rPr>
        <w:t>76、毕业生服务协议期满被用人单位正式录（聘）用后，如何办理落户手续？工龄如何接续?</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担任过研究助理的人员被正式聘用（招用）后，按照有关规定，凭用人单位录（聘）用手续、劳动合同和《普通高等学校毕业证书》办理落户手续；工龄与参与项目研究期间的工作时间合并计算，社会保险缴费年限合并计算。</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2"/>
        <w:rPr>
          <w:rFonts w:ascii="Times New Roman" w:hAnsi="Times New Roman" w:cs="Times New Roman"/>
          <w:szCs w:val="24"/>
        </w:rPr>
      </w:pPr>
      <w:bookmarkStart w:id="44" w:name="_Toc530159367"/>
      <w:r>
        <w:rPr>
          <w:rStyle w:val="20"/>
          <w:rFonts w:ascii="Times New Roman" w:hAnsi="Times New Roman" w:cs="Times New Roman"/>
          <w:b w:val="0"/>
          <w:bCs w:val="0"/>
          <w:szCs w:val="24"/>
        </w:rPr>
        <w:t>五、鼓励支持高校毕业生自主创业，稳定灵活就业</w:t>
      </w:r>
      <w:bookmarkEnd w:id="44"/>
    </w:p>
    <w:p>
      <w:pPr>
        <w:pStyle w:val="35"/>
      </w:pPr>
      <w:r>
        <w:rPr>
          <w:rStyle w:val="20"/>
          <w:b w:val="0"/>
        </w:rPr>
        <w:t>77、高校毕业生自主创业，可以享受哪些优惠政策？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关于进一步做好新形势下就业创业工作的意见》（国发〔2015〕23号）、《国务院办公厅关于深化高等学校创新创业教育改革的实施意见》（国办发〔2015〕36号）等文件规定，高校毕业生自主创业优惠政策主要包括：</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税收优惠：持人社部门核发《就业创业证》（注明“毕业年度内自主创业税收政策”）的高校毕业生在毕业年度内（指毕业所在自然年，即1月1日至12月31日）创办个体工商户、个人独资企业的，3年内按每户每年8000元为限额依次扣减其当年实际应缴纳的营业税、城市维护建设税、教育费附加和个人所得税。对高校毕业生创办的小型微利企业，按国家规定享受相关税收支持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创业担保贷款和贴息支持：对符合条件的高校毕业生自主创业的，可在创业地按规定申请创业担保贷款，贷款额度为10万元。鼓励金融机构参照贷款基础利率，结合风险分担情况，合理确定贷款利率水平，对个人发放的创业担保贷款，在贷款基础利率基础上上浮3个百分点以内的，由财政给予贴息。</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（3）免收有关行政事业性收费：毕业2年以内的普通高校毕业生从事个体经营（除国家限制的行业外）的，自其在工商部门首次注册登记之日起3年内，免收管理类、登记类和证照类等有关行政事业性收费。</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（4）享受培训补贴：对高校毕业生在毕业学年（即从毕业前一年7月1日起的12个月）内参加创业培训的，根据其获得创业培训合格证书或就业、创业情况，按规定给予培训补贴。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5）免费创业服务：有创业意愿的高校毕业生，可免费获得公共就业和人才服务机构提供的创业指导服务，包括政策咨询、信息服务、项目开发、风险评估、开业指导、融资服务、跟踪扶持等“一条龙”创业服务。各地在充分发挥各类创业孵化基地作用的基础上，因地制宜建设一批大学生创业孵化基地，并给予相关政策扶持。对基地内大学生创业企业要提供培训和指导服务，落实扶持政策，努力提高创业成功率，延长企业存活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（6）取消高校毕业生落户限制，允许高校毕业生在创业地办理落户手续（直辖市按有关规定执行）。</w:t>
      </w:r>
    </w:p>
    <w:p>
      <w:pPr>
        <w:pStyle w:val="35"/>
      </w:pPr>
      <w:r>
        <w:rPr>
          <w:rStyle w:val="20"/>
          <w:b w:val="0"/>
        </w:rPr>
        <w:t>78、大学生创业工商登记有什么要求？</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深化商事制度改革，进一步落实注册资本登记制度改革，坚决推行工商营业执照、组织机构代码证、税务登记证“三证合一”，推进“三证合一”登记制度改革意见和统一社会信用代码方案，实现“一照一码”。放宽新注册企业场所登记条件限制，推动“一址多照”、集群注册等，降低大学生创业门槛。</w:t>
      </w:r>
    </w:p>
    <w:p>
      <w:pPr>
        <w:pStyle w:val="35"/>
      </w:pPr>
      <w:r>
        <w:rPr>
          <w:rStyle w:val="20"/>
          <w:b w:val="0"/>
        </w:rPr>
        <w:t>79、对大学生自主创业学籍管理有什么要求？</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根据《教育部关于做好2016届全国普通高等学校毕业生就业创业工作的通知》（教学〔2015〕12号）文件规定，对有自主创业意愿的大学生，实施弹性学制，放宽学生修业年限，允许调整学业进程、保留学籍休学创新创业。</w:t>
      </w:r>
    </w:p>
    <w:p>
      <w:pPr>
        <w:pStyle w:val="35"/>
      </w:pPr>
      <w:r>
        <w:rPr>
          <w:rStyle w:val="20"/>
          <w:b w:val="0"/>
        </w:rPr>
        <w:t>80、高校对自主创业大学生可提供什么条件？</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根据《教育部关于做好2016届全国普通高等学校毕业生就业创业工作的通知》（教学〔2015〕12号）文件规定，各地各高校建设一批大学生创业示范基地，继续推动大学科技园、创业园、创业孵化基地和实习实践基地建设，高校应开辟专门场地用于学生创新创业实践活动，教育部工程研究中心、各类实验室、教学仪器设备等原则上都要向学生开放。各高校要优化经费支出结构，多渠道统筹安排资金，支持创新创业教育教学，资助学生创新创业项目。</w:t>
      </w:r>
    </w:p>
    <w:p>
      <w:pPr>
        <w:pStyle w:val="35"/>
      </w:pPr>
      <w:r>
        <w:rPr>
          <w:rStyle w:val="20"/>
          <w:b w:val="0"/>
        </w:rPr>
        <w:t>81、高校毕业生怎样提升自主创业的能力？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各高校要根据人才培养定位和创新创业教育目标要求，促进专业教育与创新创业教育有机融合，调整专业课程设置，挖掘和充实各类专业课程的创新创业教育资源，在传授专业知识过程中加强创新创业教育。面向全体学生开发开设创新创业必修课和选修课，纳入学分管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各地人力资源社会保障部门已形成一些成熟的创业培训模式，如“GYB”（产生你的企业想法）、“SYB”（创办你的企业）、“IYB”（改善你的企业）；高校毕业生可选择参加创业培训和实训，并可按规定享受培训补贴，以提高创业能力。</w:t>
      </w:r>
    </w:p>
    <w:p>
      <w:pPr>
        <w:pStyle w:val="35"/>
      </w:pPr>
      <w:r>
        <w:rPr>
          <w:rStyle w:val="20"/>
          <w:b w:val="0"/>
        </w:rPr>
        <w:t>82、高校如何开展创新创业教育？</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健全创新创业教育课程体系。高校要加快创新创业教育优质课程信息化建设，推出一批资源共享的慕课、视频公开课等在线开放课程。建立在线开放课程学习认证和学分认定制度。组织学科带头人、行业企业优秀人才，联合编写具有科学性、先进性、适用性的创新创业教育重点教材。</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改革教学方法和考核方法。高校要广泛开展启发式、讨论式、参与式教学，扩大小班化教学覆盖面，推动教师把国际前沿学术发展、最新研究成果和实践经验融入课堂教学，注重培养学生的批判性和创造性思维，激发创新创业灵感。运用“大数据”技术，掌握不同学生学习需求和规律，为学生自主学习提供更加丰富多样的教育资源。改革考试考核内容和方式，注重考查学生运用知识分析、解决问题的能力，探索非标准答案考试，破除“高分低能”积弊。</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强化创新创业实践。高校要加强专业实验室、虚拟仿真实验室、创业实验室和训练中心建设，促进实验教学平台共享。各地区、各高校科技创新资源原则上向全体在校学生开放，开放情况纳入各类研究基地、重点实验室、科技园评估标准。鼓励各地区、各高校充分利用各种资源建设大学科技园、大学生创业园、创业孵化基地和小微企业创业基地，作为创业教育实践平台，建好一批大学生校外实践教育基地、创业示范基地、科技创业实习基地和职业院校实训基地。完善国家、地方、高校三级创新创业实训教学体系，深入实施大学生创新创业训练计划，扩大覆盖面，促进项目落地转化。举办全国大学生创新创业大赛，办好全国职业院校技能大赛，支持举办各类科技创新、创意设计、创业计划等专题竞赛。支持高校学生成立创新创业协会、创业俱乐部等社团，举办创新创业讲座论坛，开展创新创业实践。</w:t>
      </w:r>
    </w:p>
    <w:p>
      <w:pPr>
        <w:pStyle w:val="35"/>
      </w:pPr>
      <w:r>
        <w:rPr>
          <w:rStyle w:val="20"/>
          <w:b w:val="0"/>
        </w:rPr>
        <w:t>83、如何向高校毕业生创设的小微企业优先转移科技成果？</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国家鼓励利用财政性资金设立的科研机构、普通高校、职业院校，通过合作实施、转让、许可和投资等方式，向高校毕业生创设的小微企业优先转移科技成果。</w:t>
      </w:r>
    </w:p>
    <w:p>
      <w:pPr>
        <w:pStyle w:val="35"/>
      </w:pPr>
      <w:r>
        <w:rPr>
          <w:rStyle w:val="20"/>
          <w:b w:val="0"/>
        </w:rPr>
        <w:t>84、怎样申请创业担保贷款？在哪些银行可以申请创业担保贷款？</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创业担保贷款按照自愿申请、社区推荐、人力资源社会保障部门审查、贷款担保机构审核并承诺担保、商业银行核贷的程序，办理贷款手续。</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各国有商业银行、股份制商业银行、城市商业银行和城乡信用社都可以开办创业担保贷款业务，各地区根据实际情况确定具体经办银行。在指定的具体经办银行可以办理创业担保贷款。</w:t>
      </w:r>
    </w:p>
    <w:p>
      <w:pPr>
        <w:pStyle w:val="35"/>
      </w:pPr>
      <w:r>
        <w:rPr>
          <w:rStyle w:val="20"/>
          <w:b w:val="0"/>
        </w:rPr>
        <w:t>85、哪些项目属于微利项目？</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微利项目由各省、自治区、直辖市人民政府结合当地实际情况确定，并报财政部、中国人民银行、人力资源和社会保障部备案。对于从事微利项目的，财政据实全额贴息，展期不贴息。</w:t>
      </w:r>
    </w:p>
    <w:p>
      <w:pPr>
        <w:pStyle w:val="35"/>
      </w:pPr>
      <w:r>
        <w:rPr>
          <w:rStyle w:val="20"/>
          <w:b w:val="0"/>
        </w:rPr>
        <w:t>86、离校后未就业高校毕业生如何参加就业见习？</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人力资源社会保障部门通过媒体、公共就业和人才服务机构以及电视、网络、报纸等多种渠道，发布就业见习信息，公布见习单位名单、岗位数量、期限、人员要求等有关内容，或者组织开展见习单位和高校毕业生的双向选择活动，帮助离校未就业高校毕业生和见习单位对接。离校后未就业回到原籍的高校毕业生可与原籍所在地人力资源社会保障部门及当地团组织联系，主动申请参加就业见习。</w:t>
      </w:r>
    </w:p>
    <w:p>
      <w:pPr>
        <w:pStyle w:val="35"/>
      </w:pPr>
      <w:r>
        <w:rPr>
          <w:rStyle w:val="20"/>
          <w:b w:val="0"/>
        </w:rPr>
        <w:t>87、就业见习期限有多长？</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高校毕业生就业见习期限一般为3-12个月。</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就业见习活动结束后，见习单位对高校毕业生进行考核鉴定，出具见习证明，作为用人单位招聘和选用见习高校毕业生的依据之一。在见习期间，由见习单位正式录（聘）用的，在该单位的见习期可以作为工龄计算。</w:t>
      </w:r>
    </w:p>
    <w:p>
      <w:pPr>
        <w:pStyle w:val="35"/>
      </w:pPr>
      <w:r>
        <w:rPr>
          <w:rStyle w:val="20"/>
          <w:b w:val="0"/>
        </w:rPr>
        <w:t>88、离校未就业高校毕业生参加就业见习享受哪些政策和服务？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获得基本生活补助（基本生活补助费用由见习单位和地方政府分担，各地要根据当地经济发展和物价水平，合理确定和及时调整基本生活补助标准）；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免费办理人事代理；</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办理人身意外伤害保险；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 见习期满未被录用可继续享受就业指导与服务。</w:t>
      </w:r>
    </w:p>
    <w:p>
      <w:pPr>
        <w:pStyle w:val="35"/>
      </w:pPr>
      <w:r>
        <w:rPr>
          <w:rStyle w:val="20"/>
          <w:b w:val="0"/>
        </w:rPr>
        <w:t>89、见习单位能享受什么优惠政策？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对企业（单位）吸纳离校未就业高校毕业生参加就业见习的，由见习企业（单位）先行垫付见习人员见习期间基本生活补助，再按规定向当地人力资源社会保障部门申请就业见习补贴。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就业见习补贴申请材料应附：实际参加就业见习的人员名单、就业见习协议书、见习人员《身份证》、《登记证》复印件和大学毕业证复印件、企业（单位）发放基本生活补助明细账（单）、企业（单位）在银行开立的基本账户等凭证材料，经人力资源社会保障部门审核后，财政部门将资金支付到企业（单位）在银行开立的基本账户。</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见习单位支出的见习补贴相关费用，不计入社会保险缴费基数，但符合税收法律法规规定的，可以在计算企业所得税应纳税所得额时扣除。</w:t>
      </w:r>
    </w:p>
    <w:p>
      <w:pPr>
        <w:pStyle w:val="35"/>
      </w:pPr>
      <w:r>
        <w:rPr>
          <w:rStyle w:val="20"/>
          <w:b w:val="0"/>
        </w:rPr>
        <w:t>90、高校毕业生如何申请参加职业培训？</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职业培训由各地人力资源社会保障部门负责组织实施。高校毕业生可到当地人力资源社会保障部门咨询了解职业培训开展情况，选择适宜的培训项目参加。</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职业培训工作主要由政府认定的培训机构、技工院校或企业所属培训机构承担。</w:t>
      </w:r>
    </w:p>
    <w:p>
      <w:pPr>
        <w:pStyle w:val="35"/>
      </w:pPr>
      <w:r>
        <w:rPr>
          <w:rStyle w:val="20"/>
          <w:b w:val="0"/>
        </w:rPr>
        <w:t>91、高校毕业生能否享受职业培训补贴政策？如何申请职业培训补贴？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毕业年度内参加就业技能培训或创业培训，可按规定向当地人力资源社会保障部门申请职业培训补贴。毕业后按规定进行了失业登记的高校毕业生参加就业技能培训或创业培训，也可向当地人力资源社会保障部门申请职业培训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财政部、人力资源社会保障部关于进一步加强就业专项资金管理有关问题的通知》（财社〔2011〕64号）等文件规定，申请材料经人力资源社会保障部门审核后，财政部门按规定将补贴资金直接拨付给申请者本人。职业培训补贴申请材料应附：培训人员《身份证》复印件、《就业创业证》复印件、职业资格证书（专项职业能力证书或培训合格证书）复印件、就业或创业证明材料、职业培训机构开具的行政事业性收费票据（或税务发票）等凭证材料。</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参加就业技能培训或创业培训后，培训合格并通过职业技能鉴定取得初级以上职业资格证书（未颁布国家职业技能标准的职业应取得专项职业能力证书或创业培训合格证书），6个月内实现就业的，按职业培训补贴标准的100%给予补贴。6个月内没有实现就业的，取得初级以上职业资格证书，按职业培训补贴标准的80%给予补贴；取得专项职业能力证书或创业培训合格证书，按职业培训补贴标准的60%给予补贴。</w:t>
      </w:r>
    </w:p>
    <w:p>
      <w:pPr>
        <w:pStyle w:val="35"/>
      </w:pPr>
      <w:r>
        <w:rPr>
          <w:rStyle w:val="20"/>
          <w:b w:val="0"/>
        </w:rPr>
        <w:t>92、高校毕业生如何获取职业资格证书？</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高校毕业生个人可向职业技能鉴定所（站）自主申请职业技能鉴定。职业技能鉴定要参加理论知识考试和操作技能（专业能力）考核。经鉴定合格者，由人力资源社会保障部门核发相应的职业资格证书。</w:t>
      </w:r>
    </w:p>
    <w:p>
      <w:pPr>
        <w:pStyle w:val="35"/>
      </w:pPr>
      <w:r>
        <w:rPr>
          <w:rStyle w:val="20"/>
          <w:b w:val="0"/>
        </w:rPr>
        <w:t>93、高校毕业生能否享受职业技能鉴定补贴政策，如何申请技能鉴定补贴？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财政部、人力资源社会保障部关于进一步加强就业专项资金管理有关问题的通知》（财社〔2011〕64号）等文件规定，对高校毕业生在毕业年度内通过初次职业技能鉴定并取得职业资格证书或专项职业能力证书的，按规定给予一次性职业技能鉴定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通过初次职业技能鉴定并取得职业资格证书或专项职业能力证书的，可向职业技能鉴定所在地人力资源社会保障部门申请一次性职业技能鉴定补贴。职业技能鉴定补贴申请材料应附：申请人《身份证》复印件、《就业创业证》复印件、职业资格证书复印件、职业技能鉴定机构开具的行政事业性收费票据（或税务发票）等凭证材料，经人力资源社会保障部门审核后，财政部门按规定将补贴资金支付给申请者本人。</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2"/>
        <w:rPr>
          <w:rFonts w:ascii="Times New Roman" w:hAnsi="Times New Roman" w:cs="Times New Roman"/>
          <w:szCs w:val="24"/>
        </w:rPr>
      </w:pPr>
      <w:bookmarkStart w:id="45" w:name="_Toc530159368"/>
      <w:r>
        <w:rPr>
          <w:rFonts w:ascii="Times New Roman" w:hAnsi="Times New Roman" w:cs="Times New Roman"/>
          <w:szCs w:val="24"/>
        </w:rPr>
        <w:t>六、为高校毕业生提供就业指导、就业服务和就业援助</w:t>
      </w:r>
      <w:bookmarkEnd w:id="45"/>
    </w:p>
    <w:p>
      <w:pPr>
        <w:pStyle w:val="35"/>
      </w:pPr>
      <w:r>
        <w:rPr>
          <w:rStyle w:val="20"/>
          <w:b w:val="0"/>
        </w:rPr>
        <w:t>94、主要有哪些机构为高校毕业生提供就业服务？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公共就业和人才服务机构</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由各级人力资源社会保障部门举办的公共就业和人才服务机构，为高校毕业生免费提供政策咨询、就业信息、职业指导、职业介绍、就业援助、就业与失业登记或求职登记等各项公共服务，按规定为登记失业高校毕业生免费提供人事档案管理等服务。此外，还定期开展面向高校毕业生的公共就业和人才服务专项活动，比如每年5月“民营企业招聘周”、每年9月“高校毕业生就业服务月”、每年11月“高校毕业生就业服务周”等，为高校毕业生和用人单位搭建供需对接平台。</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高校毕业生就业指导机构</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目前，各省教育部门、各高校普遍建立了高校毕业生就业指导机构，为毕业生提供就业咨询、用人单位招聘及实习实训信息、求职技巧、职业生涯辅导、毕业生推荐、实习实践能力提升和就业手续办理等多项就业指导和服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职业中介机构</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主要包括从事人力资源服务的经营性机构，政府鼓励各类职业中介机构为高校毕业生提供就业服务，对为登记失业高校毕业生提供服务并符合条件的职业中介机构按规定给予职业介绍补贴。</w:t>
      </w:r>
    </w:p>
    <w:p>
      <w:pPr>
        <w:pStyle w:val="35"/>
      </w:pPr>
      <w:r>
        <w:rPr>
          <w:rStyle w:val="20"/>
          <w:b w:val="0"/>
        </w:rPr>
        <w:t>95、职业中介机构如何享受职业介绍补贴？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财政部、人力资源社会保障部关于进一步加强就业专项资金管理有关问题的通知》（财社〔2011〕64号）等文件规定，在工商行政部门登记注册的职业中介机构，可按经其就业服务后实际就业的登记失业人员人数向当地人力资源社会保障部门申请职业介绍补贴。</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职业介绍补贴申请材料应附：经职业中介机构就业服务后已实现就业的登记失业人员名单、接受就业服务的本人签名及《居民身份证》（以下简称《身份证》）复印件、《就业创业证》（以下简称《登记证》）复印件、劳动合同等就业证明材料复印件、职业中介机构在银行开立的基本账户等凭证材料。申请材料经人力资源社会保障部门审核后，财政部门按规定将补贴资金支付到职业中介机构在银行开立的基本账户。</w:t>
      </w:r>
    </w:p>
    <w:p>
      <w:pPr>
        <w:pStyle w:val="35"/>
      </w:pPr>
      <w:r>
        <w:rPr>
          <w:rStyle w:val="20"/>
          <w:b w:val="0"/>
        </w:rPr>
        <w:t>96、高校毕业生获取就业信息的主要渠道有哪些？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浏览各类就业信息网站，包括中央有关部门主办的全国性就业信息网站、地方有关部门主办的就业信息网站、各高校就业信息网站及校内bbs求职版面、其他专业性就业网站等；</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 参加各类招聘和双向选择活动，包括国家有关部门、各地、学校、用人单位等相关机构组织的各类现场或网络招聘活动；</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 参与校企合作实习，包括社会实践、毕业实习等活动；</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 查阅媒体广告，如报纸、刊物、电台、电视台、视频媒体等；</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(5) 他人推荐，如导师、校友、亲友等；</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(6) 主动到单位求职自荐等。</w:t>
      </w:r>
    </w:p>
    <w:p>
      <w:pPr>
        <w:pStyle w:val="35"/>
      </w:pPr>
      <w:r>
        <w:rPr>
          <w:rStyle w:val="20"/>
          <w:b w:val="0"/>
        </w:rPr>
        <w:t>97、在校期间高校毕业生可以通过哪些途径提升就业能力？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在学好专业知识技能的同时，根据学校要求或安排，毕业生可以通过选修或必修就业指导课程、参与学校组织的就业实习、技巧辅导、模拟招聘等活动，学习和了解相关职业的资料和信息，充分借助社会实践平台，全面提升就业能力。</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高校毕业生还可通过学校实施的毕业证书与职业资格证书“双证书”制度、组织到企业顶岗实习、参加人力资源社会保障部门认定的定点机构开展的职业技能培训等，切实增强自身的岗位适应能力与就业竞争力，促进职业素养的养成。</w:t>
      </w:r>
    </w:p>
    <w:p>
      <w:pPr>
        <w:pStyle w:val="35"/>
      </w:pPr>
      <w:r>
        <w:rPr>
          <w:rStyle w:val="20"/>
          <w:b w:val="0"/>
        </w:rPr>
        <w:t>98、困难家庭高校毕业生包括哪些毕业生？享受哪些帮扶政策？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困难家庭高校毕业生是指：来自城镇低保家庭、低保边缘户家庭、农村贫困家庭和残疾人家庭的普通高校毕业生。</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各级机关考录公务员、事业单位招聘工作人员时，免收困难家庭高校毕业生的报名费和体检费。</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为帮助困难家庭的高校毕业生求职就业，高校一般都会安排经费作为困难家庭毕业生的求职补助，或对已成功就业的困难家庭毕业生给予奖励。困难家庭的毕业生可向所在院系书面申请。学校也应根据平时掌握的情况，对困难家庭的毕业生给予主动帮助。</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从2013年起，对享受城乡居民最低生活保障家庭、获得国家助学贷款的毕业年度内高校毕业生，可给予一次性求职创业补贴，补贴标准由各省级财政、人力资源社会保障部门会同有关部门根据当地实际制定，所需资金按规定列入就业专项资金支出范围。</w:t>
      </w:r>
    </w:p>
    <w:p>
      <w:pPr>
        <w:pStyle w:val="35"/>
      </w:pPr>
      <w:r>
        <w:rPr>
          <w:rStyle w:val="20"/>
          <w:b w:val="0"/>
        </w:rPr>
        <w:t>99、高校毕业生如何办理就业登记和失业登记？离校后未就业如何获得相应的就业指导和服务？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在法定劳动年龄内、有劳动能力和就业要求、处于无业状态的城镇常住人员，可以到常住地的公共就业服务机构进行失业登记。各地公共就业服务机构要为登记失业的各类人员提供均等化的政策咨询、职业指导、职业介绍等公共就业服务和普惠性就业政策，并逐步使外来劳动者与当地户籍人口享有同等的就业扶持政策。将《就业失业登记证》调整为《就业创业证》，免费发放，作为劳动者享受公共就业服务及就业扶持政策的凭证。有条件的地方可积极推动社会保障卡在就业领域的应用。</w:t>
      </w:r>
    </w:p>
    <w:p>
      <w:pPr>
        <w:pStyle w:val="35"/>
      </w:pPr>
      <w:r>
        <w:rPr>
          <w:rStyle w:val="20"/>
          <w:b w:val="0"/>
        </w:rPr>
        <w:t>100、离校未就业高校毕业生享受哪些服务和政策？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按照《国务院办公厅关于做好2013年全国普通高等学校毕业生就业工作的通知》（国办发[2013]35号）和《人力资源社会保障部关于实施离校未就业高校毕业生就业促进计划的通知》（人社部发〔2013〕41号）要求，为做好离校未就业高校毕业生就业工作，从2013年起实施离校未就业高校毕业生就业促进计划：</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(1) 地方各级人社部门所属公共就业人才服务机构和基层公共就业服务平台要面向所有离校未就业高校毕业生（包括户籍不在本地的高校毕业生）开放，办理求职登记或失业登记手续，发放《就业创业证》，摸清就业服务需求。其中，直辖市为非本地户籍高校毕业生办理失业登记办法按现行规定执行；</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（2）对实名登记的所有未就业高校毕业生提供更具针对性的职业指导；</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（3）对有求职意愿的高校毕业生要及时提供就业信息；</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（4）对有创业意愿的高校毕业生，各地要纳入当地创业服务体系，提供政策咨询、项目开发、创业培训、融资服务、跟踪扶持等“一条龙”创业服务。及时提供就业信息；</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（5）要将零就业家庭、经济困难家庭、残疾等就业困难的未就业高校毕业生列为重点工作对象，提供“一对一”个性化就业帮扶，确保实现就业；</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（6）对有就业见习意愿的高校毕业生，各地要及时纳入就业见习工作对象范围，确保能够随时参加；</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（7）对有培训意愿的离校未就业高校毕业生，各地要结合其专业特点，组织参加职业培训和技能鉴定，按规定落实相关补贴政策；</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8）地方各级公共就业人才服务机构要为离校未就业高校毕业生免费提供档案托管、人事代理、社会保险办理和接续等一系列服务，简化服务流程，提高服务效率；有条件的地方可对到小微企业就业的离校未就业高校毕业生，提供免费的人事劳动保障代理服务；</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9）加大人力资源市场监管力度，严厉打击招聘过程中的欺诈行为，及时纠正性别歧视和其他各类就业歧视。加大劳动用工、缴纳社会保险费等方面的劳动保障监察力度，切实维护高校毕业生就业后的合法权益。</w:t>
      </w: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17"/>
        <w:shd w:val="clear" w:color="auto" w:fill="FFFFFF"/>
        <w:spacing w:before="0" w:beforeAutospacing="0" w:after="0" w:afterAutospacing="0" w:line="360" w:lineRule="auto"/>
        <w:ind w:firstLine="420" w:firstLineChars="200"/>
        <w:rPr>
          <w:rFonts w:ascii="Times New Roman" w:hAnsi="Times New Roman" w:cs="Times New Roman"/>
          <w:sz w:val="21"/>
          <w:szCs w:val="21"/>
        </w:rPr>
      </w:pPr>
    </w:p>
    <w:p>
      <w:pPr>
        <w:pStyle w:val="29"/>
        <w:spacing w:after="0" w:line="240" w:lineRule="auto"/>
        <w:rPr>
          <w:rFonts w:hint="eastAsia" w:ascii="Times New Roman" w:hAnsi="Times New Roman" w:cs="Times New Roman"/>
          <w:sz w:val="30"/>
          <w:szCs w:val="30"/>
        </w:rPr>
      </w:pPr>
      <w:bookmarkStart w:id="46" w:name="_Toc530159369"/>
      <w:r>
        <w:rPr>
          <w:rFonts w:ascii="Times New Roman" w:hAnsi="Times New Roman" w:cs="Times New Roman"/>
          <w:sz w:val="30"/>
          <w:szCs w:val="30"/>
        </w:rPr>
        <w:t>第七章青海大学昆仑学院毕业生就业协议</w:t>
      </w:r>
      <w:bookmarkEnd w:id="46"/>
    </w:p>
    <w:p>
      <w:pPr>
        <w:pStyle w:val="29"/>
        <w:spacing w:before="0" w:line="240" w:lineRule="auto"/>
        <w:rPr>
          <w:rFonts w:ascii="Times New Roman" w:hAnsi="Times New Roman" w:cs="Times New Roman"/>
          <w:sz w:val="30"/>
          <w:szCs w:val="30"/>
        </w:rPr>
      </w:pPr>
      <w:bookmarkStart w:id="47" w:name="_Toc530159370"/>
      <w:r>
        <w:rPr>
          <w:rFonts w:ascii="Times New Roman" w:hAnsi="Times New Roman" w:cs="Times New Roman"/>
          <w:sz w:val="30"/>
          <w:szCs w:val="30"/>
        </w:rPr>
        <w:t>管理</w:t>
      </w:r>
      <w:r>
        <w:rPr>
          <w:rFonts w:hint="eastAsia" w:ascii="Times New Roman" w:hAnsi="Times New Roman" w:cs="Times New Roman"/>
          <w:sz w:val="30"/>
          <w:szCs w:val="30"/>
        </w:rPr>
        <w:t>办</w:t>
      </w:r>
      <w:r>
        <w:rPr>
          <w:rFonts w:ascii="Times New Roman" w:hAnsi="Times New Roman" w:cs="Times New Roman"/>
          <w:sz w:val="30"/>
          <w:szCs w:val="30"/>
        </w:rPr>
        <w:t>法</w:t>
      </w:r>
      <w:bookmarkEnd w:id="47"/>
    </w:p>
    <w:p>
      <w:pPr>
        <w:pStyle w:val="2"/>
        <w:jc w:val="center"/>
        <w:rPr>
          <w:rFonts w:ascii="Times New Roman" w:hAnsi="Times New Roman" w:cs="Times New Roman" w:eastAsiaTheme="minorEastAsia"/>
        </w:rPr>
      </w:pPr>
      <w:bookmarkStart w:id="48" w:name="_Toc530159371"/>
      <w:r>
        <w:rPr>
          <w:rFonts w:ascii="Times New Roman" w:hAnsi="Times New Roman" w:cs="Times New Roman"/>
        </w:rPr>
        <w:t>第一章总则</w:t>
      </w:r>
      <w:bookmarkEnd w:id="48"/>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第一条 为加强对毕业生就业协议书的管理，进一步规范我院毕业生就业行为，提高学院学生就业工作水平，本着对毕业生和用人单位双方负责的原则，特制定本办法。</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第二条 《就业协议书》是确定学校、用人单位和毕业生之间关于毕业生即将发生的劳动关系的具有法律约束效力的文书，毕业生与用人单位达成一致意见之后，均须签订《青海省普通高等院校毕业生就业协议书》（以下简称《就业协议书》）。《就业协议书》是制定就业方案及毕业生派遣的唯一依据。</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第三条 《就业协议书》是根据教育部高校学生司制定的《全国普通高等学校毕业生就业协议书》样式由青海省教育厅统一印制。任何单位或个人均不得复印、复制、翻印《就业协议书》；不得挪用、转借、涂改《就业协议书》，否则将严肃处理。</w:t>
      </w:r>
    </w:p>
    <w:p>
      <w:pPr>
        <w:pStyle w:val="6"/>
        <w:spacing w:before="0" w:after="0" w:line="300" w:lineRule="auto"/>
        <w:ind w:left="0" w:firstLine="420"/>
        <w:jc w:val="both"/>
        <w:rPr>
          <w:rFonts w:ascii="Times New Roman" w:hAnsi="Times New Roman" w:cs="Times New Roman"/>
        </w:rPr>
      </w:pPr>
    </w:p>
    <w:p>
      <w:pPr>
        <w:pStyle w:val="2"/>
        <w:jc w:val="center"/>
        <w:rPr>
          <w:rFonts w:ascii="Times New Roman" w:hAnsi="Times New Roman" w:cs="Times New Roman" w:eastAsiaTheme="minorEastAsia"/>
        </w:rPr>
      </w:pPr>
      <w:bookmarkStart w:id="49" w:name="_Toc530159372"/>
      <w:r>
        <w:rPr>
          <w:rFonts w:ascii="Times New Roman" w:hAnsi="Times New Roman" w:cs="Times New Roman"/>
        </w:rPr>
        <w:t>第二章就业协议书的管理与发放</w:t>
      </w:r>
      <w:bookmarkEnd w:id="49"/>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第四条 院就业指导中心在每年</w:t>
      </w:r>
      <w:r>
        <w:rPr>
          <w:rFonts w:ascii="Times New Roman" w:hAnsi="Times New Roman" w:eastAsia="Times New Roman" w:cs="Times New Roman"/>
        </w:rPr>
        <w:t>11</w:t>
      </w:r>
      <w:r>
        <w:rPr>
          <w:rFonts w:ascii="Times New Roman" w:hAnsi="Times New Roman" w:cs="Times New Roman"/>
        </w:rPr>
        <w:t>月份按毕业生生源情况将《就业协议书》发给各班级。由班主任负责管理发放《就业协议书》，毕业生在领取时必须由本人签名备案，签名表存档并保留。</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第五条毕业生《就业协议书》书每人一式四份，对应唯一一个协议书编号</w:t>
      </w:r>
      <w:r>
        <w:rPr>
          <w:rFonts w:ascii="Times New Roman" w:hAnsi="Times New Roman" w:cs="Times New Roman"/>
          <w:spacing w:val="-18"/>
        </w:rPr>
        <w:t>。</w:t>
      </w:r>
      <w:r>
        <w:rPr>
          <w:rFonts w:ascii="Times New Roman" w:hAnsi="Times New Roman" w:cs="Times New Roman"/>
        </w:rPr>
        <w:t>毕业生因损坏等特殊原因需申请新协议书时</w:t>
      </w:r>
      <w:r>
        <w:rPr>
          <w:rFonts w:ascii="Times New Roman" w:hAnsi="Times New Roman" w:cs="Times New Roman"/>
          <w:spacing w:val="-18"/>
        </w:rPr>
        <w:t>，</w:t>
      </w:r>
      <w:r>
        <w:rPr>
          <w:rFonts w:ascii="Times New Roman" w:hAnsi="Times New Roman" w:cs="Times New Roman"/>
        </w:rPr>
        <w:t>必须以旧换新</w:t>
      </w:r>
      <w:r>
        <w:rPr>
          <w:rFonts w:ascii="Times New Roman" w:hAnsi="Times New Roman" w:cs="Times New Roman"/>
          <w:spacing w:val="-17"/>
        </w:rPr>
        <w:t xml:space="preserve">， </w:t>
      </w:r>
      <w:r>
        <w:rPr>
          <w:rFonts w:ascii="Times New Roman" w:hAnsi="Times New Roman" w:cs="Times New Roman"/>
        </w:rPr>
        <w:t>并交纳协议书成本费。</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第六条 毕业生《就业协议书》如不慎遗失，应立即和院就业指导中心联系开具介绍信，在遗失地省级报纸挂失。见报后，学生凭登有遗失声明的报纸，到学院就业指导中心办理补发手续。如遗失前已与用人单位签约，则补发后必须和原单位重新签约。否则，在承担违约责任的基础上，学院将追究毕业生的责任，直至取消其派遣资格。由此而引起的各种责任由毕业生本人承担。</w:t>
      </w:r>
    </w:p>
    <w:p>
      <w:pPr>
        <w:pStyle w:val="6"/>
        <w:tabs>
          <w:tab w:val="left" w:pos="1368"/>
        </w:tabs>
        <w:spacing w:before="0" w:after="0" w:line="300" w:lineRule="auto"/>
        <w:ind w:left="0" w:firstLine="420"/>
        <w:jc w:val="both"/>
        <w:rPr>
          <w:rFonts w:ascii="Times New Roman" w:hAnsi="Times New Roman" w:cs="Times New Roman"/>
        </w:rPr>
      </w:pPr>
      <w:r>
        <w:rPr>
          <w:rFonts w:ascii="Times New Roman" w:hAnsi="Times New Roman" w:cs="Times New Roman"/>
        </w:rPr>
        <w:t>第七条考取研究生的毕业生</w:t>
      </w:r>
      <w:r>
        <w:rPr>
          <w:rFonts w:ascii="Times New Roman" w:hAnsi="Times New Roman" w:cs="Times New Roman"/>
          <w:spacing w:val="-12"/>
        </w:rPr>
        <w:t>，</w:t>
      </w:r>
      <w:r>
        <w:rPr>
          <w:rFonts w:ascii="Times New Roman" w:hAnsi="Times New Roman" w:cs="Times New Roman"/>
        </w:rPr>
        <w:t>当确定录取后</w:t>
      </w:r>
      <w:r>
        <w:rPr>
          <w:rFonts w:ascii="Times New Roman" w:hAnsi="Times New Roman" w:cs="Times New Roman"/>
          <w:spacing w:val="-12"/>
        </w:rPr>
        <w:t>，</w:t>
      </w:r>
      <w:r>
        <w:rPr>
          <w:rFonts w:ascii="Times New Roman" w:hAnsi="Times New Roman" w:cs="Times New Roman"/>
        </w:rPr>
        <w:t>需</w:t>
      </w:r>
      <w:r>
        <w:rPr>
          <w:rFonts w:ascii="Times New Roman" w:hAnsi="Times New Roman" w:cs="Times New Roman"/>
          <w:spacing w:val="-12"/>
        </w:rPr>
        <w:t>将</w:t>
      </w:r>
      <w:r>
        <w:rPr>
          <w:rFonts w:ascii="Times New Roman" w:hAnsi="Times New Roman" w:cs="Times New Roman"/>
        </w:rPr>
        <w:t>《就业协议书</w:t>
      </w:r>
      <w:r>
        <w:rPr>
          <w:rFonts w:ascii="Times New Roman" w:hAnsi="Times New Roman" w:cs="Times New Roman"/>
          <w:spacing w:val="-15"/>
        </w:rPr>
        <w:t>》</w:t>
      </w:r>
      <w:r>
        <w:rPr>
          <w:rFonts w:ascii="Times New Roman" w:hAnsi="Times New Roman" w:cs="Times New Roman"/>
        </w:rPr>
        <w:t>交回院就业指导中心，方可办理调档、确定就业计划。</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第八条 学生与用人单位签订《就业协议书》后，由毕业生或用人单位将《就业协议书》送交学院签章。一份交由签约单位，一份学生本人保管，两份交至院就业指导中心，作为派遣依据。</w:t>
      </w:r>
    </w:p>
    <w:p>
      <w:pPr>
        <w:pStyle w:val="6"/>
        <w:spacing w:before="0" w:after="0" w:line="300" w:lineRule="auto"/>
        <w:ind w:left="0" w:firstLine="420"/>
        <w:jc w:val="both"/>
        <w:rPr>
          <w:rFonts w:ascii="Times New Roman" w:hAnsi="Times New Roman" w:cs="Times New Roman"/>
        </w:rPr>
      </w:pPr>
    </w:p>
    <w:p>
      <w:pPr>
        <w:pStyle w:val="2"/>
        <w:jc w:val="center"/>
        <w:rPr>
          <w:rFonts w:ascii="Times New Roman" w:hAnsi="Times New Roman" w:eastAsia="Courier New" w:cs="Times New Roman"/>
        </w:rPr>
      </w:pPr>
      <w:bookmarkStart w:id="50" w:name="_Toc530159373"/>
      <w:r>
        <w:rPr>
          <w:rFonts w:ascii="Times New Roman" w:hAnsi="Times New Roman" w:cs="Times New Roman"/>
        </w:rPr>
        <w:t>第三章《就业协议书》签订程序及填写要求</w:t>
      </w:r>
      <w:bookmarkEnd w:id="50"/>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第九条 毕业生和用人单位在供需见面、双向选择的基础上确定就业意向，其程序为：毕业生在就业协议书中填写本人基本情况及意见并签名一在双方在场情况下填写达成协议的有关内容（如双方责任、权利及违约处理等）一接收单位及主管部门填写基本情况及意见并盖章或接收单值及人事代理部门签署意见并盖章一毕业生拿协议书回院就业指导中心审核、鉴署意见并盖章一院就业指导中心依据就业协议书填写内容及毕业生就业单位编制就业计划一院就业指导中心将就业协议书送青海省高校就业指导中心办理派遣证一发放派遣证。</w:t>
      </w:r>
    </w:p>
    <w:p>
      <w:pPr>
        <w:pStyle w:val="6"/>
        <w:tabs>
          <w:tab w:val="left" w:pos="1368"/>
        </w:tabs>
        <w:spacing w:before="0" w:after="0" w:line="300" w:lineRule="auto"/>
        <w:ind w:left="0" w:firstLine="420"/>
        <w:jc w:val="both"/>
        <w:rPr>
          <w:rFonts w:ascii="Times New Roman" w:hAnsi="Times New Roman" w:cs="Times New Roman"/>
        </w:rPr>
      </w:pPr>
      <w:r>
        <w:rPr>
          <w:rFonts w:ascii="Times New Roman" w:hAnsi="Times New Roman" w:cs="Times New Roman"/>
        </w:rPr>
        <w:t>第十条</w:t>
      </w:r>
      <w:r>
        <w:rPr>
          <w:rFonts w:ascii="Times New Roman" w:hAnsi="Times New Roman" w:cs="Times New Roman"/>
        </w:rPr>
        <w:tab/>
      </w:r>
      <w:r>
        <w:rPr>
          <w:rFonts w:ascii="Times New Roman" w:hAnsi="Times New Roman" w:cs="Times New Roman"/>
        </w:rPr>
        <w:t>毕业生情况部分填写要求</w:t>
      </w:r>
      <w:r>
        <w:rPr>
          <w:rFonts w:ascii="Times New Roman" w:hAnsi="Times New Roman" w:cs="Times New Roman"/>
          <w:spacing w:val="-10"/>
        </w:rPr>
        <w:t>：</w:t>
      </w:r>
      <w:r>
        <w:rPr>
          <w:rFonts w:ascii="Times New Roman" w:hAnsi="Times New Roman" w:cs="Times New Roman"/>
        </w:rPr>
        <w:t>如实填写</w:t>
      </w:r>
      <w:r>
        <w:rPr>
          <w:rFonts w:ascii="Times New Roman" w:hAnsi="Times New Roman" w:cs="Times New Roman"/>
          <w:spacing w:val="-10"/>
        </w:rPr>
        <w:t>，</w:t>
      </w:r>
      <w:r>
        <w:rPr>
          <w:rFonts w:ascii="Times New Roman" w:hAnsi="Times New Roman" w:cs="Times New Roman"/>
        </w:rPr>
        <w:t>姓名</w:t>
      </w:r>
      <w:r>
        <w:rPr>
          <w:rFonts w:ascii="Times New Roman" w:hAnsi="Times New Roman" w:cs="Times New Roman"/>
          <w:spacing w:val="-10"/>
        </w:rPr>
        <w:t>、</w:t>
      </w:r>
      <w:r>
        <w:rPr>
          <w:rFonts w:ascii="Times New Roman" w:hAnsi="Times New Roman" w:cs="Times New Roman"/>
        </w:rPr>
        <w:t>学制</w:t>
      </w:r>
      <w:r>
        <w:rPr>
          <w:rFonts w:ascii="Times New Roman" w:hAnsi="Times New Roman" w:cs="Times New Roman"/>
          <w:spacing w:val="-10"/>
        </w:rPr>
        <w:t>、</w:t>
      </w:r>
      <w:r>
        <w:rPr>
          <w:rFonts w:ascii="Times New Roman" w:hAnsi="Times New Roman" w:cs="Times New Roman"/>
        </w:rPr>
        <w:t>学历</w:t>
      </w:r>
      <w:r>
        <w:rPr>
          <w:rFonts w:ascii="Times New Roman" w:hAnsi="Times New Roman" w:cs="Times New Roman"/>
          <w:spacing w:val="-16"/>
        </w:rPr>
        <w:t>。</w:t>
      </w:r>
      <w:r>
        <w:rPr>
          <w:rFonts w:ascii="Times New Roman" w:hAnsi="Times New Roman" w:cs="Times New Roman"/>
        </w:rPr>
        <w:t>专业名称、家庭地址要详细填写，避免造成不必要的麻烦。</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联系电话一定要填写清楚，电话号码变更要及时告知班主任，以便于学院或用人单位能及时联系毕业生本人。</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第十一条 用人单位情况部分填写要求：检查用人单位名称是否与用人单位的有效印鉴名称一致；单位联系人、电话、通讯地址及性质要写清楚；档案转寄地址一栏，一定要将人事档案保管单位的全称或详细地址填写清楚（毕业生离校后，便于学院转寄档案），有人事档案保管权的单位可填写单位地址，无人事保管权的单位应填写其委托保管档案的地址（如：人才交流中心</w:t>
      </w:r>
      <w:r>
        <w:rPr>
          <w:rFonts w:ascii="Times New Roman" w:hAnsi="Times New Roman" w:eastAsia="Times New Roman" w:cs="Times New Roman"/>
        </w:rPr>
        <w:t>——</w:t>
      </w:r>
      <w:r>
        <w:rPr>
          <w:rFonts w:ascii="Times New Roman" w:hAnsi="Times New Roman" w:cs="Times New Roman"/>
        </w:rPr>
        <w:t>主要指挂靠到人才交流中心的三资企业、民营企业和私营企业）。</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第十二条 双方应将毕业生违约的责任及违约金以及其他有关事项经协商达成的附加条款填写清楚，落实在协议书应聘意见或用人单位意见栏里或者另备一份补充协议，以避免在解约或维权时出现争议。</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第十三条 关于用人单位公章：在与用人单位签订协议书时，一定要注意用人单位级别和主管部门，用人单位除有单位性质之分，还有级别之分，一定要将所有需要的公章盖全（签章不全，省教育厅签证部门将不予办理有关就业手续，影响毕业生按时就业）；用人单位上级主管部门意见一栏有用人自主权的单位此栏可略。无用人自主权的单位应有企业的人事接收章和上级主管部门的公章（毕业生在和用人单位洽谈的时候要咨询清楚，也就是要了解该单位是否有用人权和档案保管权以及如何办理户口落户事宜等）。</w:t>
      </w:r>
    </w:p>
    <w:p>
      <w:pPr>
        <w:pStyle w:val="2"/>
        <w:jc w:val="center"/>
        <w:rPr>
          <w:rFonts w:ascii="Times New Roman" w:hAnsi="Times New Roman" w:eastAsia="Courier New" w:cs="Times New Roman"/>
        </w:rPr>
      </w:pPr>
      <w:bookmarkStart w:id="51" w:name="_Toc530159374"/>
      <w:r>
        <w:rPr>
          <w:rFonts w:ascii="Times New Roman" w:hAnsi="Times New Roman" w:cs="Times New Roman"/>
        </w:rPr>
        <w:t>第四章关于申请</w:t>
      </w:r>
      <w:r>
        <w:rPr>
          <w:rFonts w:hint="eastAsia" w:ascii="Times New Roman" w:hAnsi="Times New Roman" w:cs="Times New Roman"/>
        </w:rPr>
        <w:t>解</w:t>
      </w:r>
      <w:r>
        <w:rPr>
          <w:rFonts w:ascii="Times New Roman" w:hAnsi="Times New Roman" w:cs="Times New Roman"/>
        </w:rPr>
        <w:t>除协议的规定</w:t>
      </w:r>
      <w:bookmarkEnd w:id="51"/>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第十四条 毕业生签订《就业协议书》后，原则上不予变更，确有特殊原因需要变更的，依据《青海大学昆仑学院学生解除就业协议管理规定》办理。</w:t>
      </w:r>
    </w:p>
    <w:p>
      <w:pPr>
        <w:pStyle w:val="6"/>
        <w:spacing w:before="0" w:after="0" w:line="300" w:lineRule="auto"/>
        <w:ind w:left="0" w:firstLine="420"/>
        <w:jc w:val="both"/>
        <w:rPr>
          <w:rFonts w:ascii="Times New Roman" w:hAnsi="Times New Roman" w:cs="Times New Roman"/>
        </w:rPr>
      </w:pPr>
    </w:p>
    <w:p>
      <w:pPr>
        <w:pStyle w:val="2"/>
        <w:jc w:val="center"/>
        <w:rPr>
          <w:rFonts w:ascii="Times New Roman" w:hAnsi="Times New Roman" w:eastAsia="Courier New" w:cs="Times New Roman"/>
        </w:rPr>
      </w:pPr>
      <w:bookmarkStart w:id="52" w:name="_Toc530159375"/>
      <w:r>
        <w:rPr>
          <w:rFonts w:ascii="Times New Roman" w:hAnsi="Times New Roman" w:cs="Times New Roman"/>
        </w:rPr>
        <w:t>第五章附则</w:t>
      </w:r>
      <w:bookmarkEnd w:id="52"/>
    </w:p>
    <w:p>
      <w:pPr>
        <w:pStyle w:val="6"/>
        <w:tabs>
          <w:tab w:val="left" w:pos="1577"/>
        </w:tabs>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第十五条  以上所指《就业协议书》均为原件。</w:t>
      </w:r>
    </w:p>
    <w:p>
      <w:pPr>
        <w:pStyle w:val="6"/>
        <w:tabs>
          <w:tab w:val="left" w:pos="1577"/>
        </w:tabs>
        <w:spacing w:before="0" w:after="0" w:line="300" w:lineRule="auto"/>
        <w:ind w:left="0" w:firstLine="420" w:firstLineChars="200"/>
        <w:jc w:val="both"/>
        <w:rPr>
          <w:rFonts w:ascii="Times New Roman" w:hAnsi="Times New Roman" w:cs="Times New Roman"/>
          <w:spacing w:val="-17"/>
        </w:rPr>
      </w:pPr>
      <w:r>
        <w:rPr>
          <w:rFonts w:ascii="Times New Roman" w:hAnsi="Times New Roman" w:cs="Times New Roman"/>
        </w:rPr>
        <w:t>第十六条  本办法由院毕业生就业指导中心负责解释</w:t>
      </w:r>
      <w:r>
        <w:rPr>
          <w:rFonts w:ascii="Times New Roman" w:hAnsi="Times New Roman" w:cs="Times New Roman"/>
          <w:spacing w:val="-17"/>
        </w:rPr>
        <w:t>。</w:t>
      </w:r>
    </w:p>
    <w:p>
      <w:pPr>
        <w:pStyle w:val="6"/>
        <w:tabs>
          <w:tab w:val="left" w:pos="1577"/>
        </w:tabs>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第十七条  本办法自发布之日起实行。</w:t>
      </w:r>
    </w:p>
    <w:p>
      <w:pPr>
        <w:pStyle w:val="6"/>
        <w:tabs>
          <w:tab w:val="left" w:pos="1577"/>
        </w:tabs>
        <w:spacing w:before="0" w:after="0" w:line="300" w:lineRule="auto"/>
        <w:ind w:left="0" w:firstLine="420" w:firstLineChars="200"/>
        <w:jc w:val="both"/>
        <w:rPr>
          <w:rFonts w:ascii="Times New Roman" w:hAnsi="Times New Roman" w:cs="Times New Roman"/>
        </w:rPr>
      </w:pPr>
    </w:p>
    <w:p>
      <w:pPr>
        <w:pStyle w:val="6"/>
        <w:tabs>
          <w:tab w:val="left" w:pos="1577"/>
        </w:tabs>
        <w:spacing w:before="0" w:after="0" w:line="300" w:lineRule="auto"/>
        <w:ind w:left="0" w:firstLine="420" w:firstLineChars="200"/>
        <w:jc w:val="both"/>
        <w:rPr>
          <w:rFonts w:ascii="Times New Roman" w:hAnsi="Times New Roman" w:cs="Times New Roman"/>
        </w:rPr>
      </w:pPr>
    </w:p>
    <w:p>
      <w:pPr>
        <w:pStyle w:val="29"/>
        <w:rPr>
          <w:rFonts w:ascii="Times New Roman" w:hAnsi="Times New Roman" w:cs="Times New Roman"/>
          <w:sz w:val="26"/>
          <w:szCs w:val="30"/>
        </w:rPr>
      </w:pPr>
      <w:bookmarkStart w:id="53" w:name="_Toc530159376"/>
      <w:r>
        <w:rPr>
          <w:rFonts w:hint="eastAsia" w:ascii="Times New Roman" w:hAnsi="Times New Roman" w:cs="Times New Roman"/>
          <w:sz w:val="26"/>
          <w:szCs w:val="30"/>
        </w:rPr>
        <w:t xml:space="preserve">附件一  </w:t>
      </w:r>
      <w:r>
        <w:rPr>
          <w:rFonts w:ascii="Times New Roman" w:hAnsi="Times New Roman" w:cs="Times New Roman"/>
          <w:sz w:val="26"/>
          <w:szCs w:val="30"/>
        </w:rPr>
        <w:t>青海大学昆仑学院学生解除就业协议管理规定</w:t>
      </w:r>
      <w:bookmarkEnd w:id="53"/>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第一条  学生就业违约是指应届毕业生和用人单位签定就业协议后提出解除就业协议的行为。该行为在一定程度上影响了用人单位用人计划的实施，并对学院声誉产生一定的负面影响。为规定我院学生就业行为，特制定本规定。</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第二条  学生在就业过程中原则上不允许违约，因特殊情况需违约的，按本规定办理手续。</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第三条  学生提出解除就业协议须现征得原用人单位、院就业指导中心同意后，方可办理。否则不予办理。</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第四条  解除就业协议手续所需材料：</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（一）原用人单位同意与学生解除就业协议的书面证明；</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（二）原签订的就业协议书（一式四份）；</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（三）新单位的接收函（原件）</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（四）本人提出解约的书面申请</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 xml:space="preserve">（五）毕业生填写《青海大学昆仑学院学院毕业生解约申请表》， </w:t>
      </w:r>
      <w:r>
        <w:rPr>
          <w:rFonts w:hint="eastAsia" w:ascii="Times New Roman" w:hAnsi="Times New Roman" w:cs="Times New Roman"/>
          <w:lang w:eastAsia="zh-CN"/>
        </w:rPr>
        <w:t>辅导员</w:t>
      </w:r>
      <w:r>
        <w:rPr>
          <w:rFonts w:ascii="Times New Roman" w:hAnsi="Times New Roman" w:cs="Times New Roman"/>
        </w:rPr>
        <w:t>、院毕业生就业指导中心签署意见；</w:t>
      </w:r>
    </w:p>
    <w:p>
      <w:pPr>
        <w:pStyle w:val="6"/>
        <w:spacing w:before="0" w:after="0" w:line="300" w:lineRule="auto"/>
        <w:ind w:left="0" w:firstLine="420" w:firstLineChars="200"/>
        <w:jc w:val="both"/>
        <w:rPr>
          <w:rFonts w:ascii="Times New Roman" w:hAnsi="Times New Roman" w:cs="Times New Roman"/>
        </w:rPr>
      </w:pPr>
    </w:p>
    <w:p>
      <w:pPr>
        <w:pStyle w:val="2"/>
        <w:jc w:val="center"/>
        <w:rPr>
          <w:rFonts w:ascii="Times New Roman" w:hAnsi="Times New Roman" w:eastAsia="Courier New" w:cs="Times New Roman"/>
        </w:rPr>
      </w:pPr>
      <w:bookmarkStart w:id="54" w:name="_Toc530159377"/>
      <w:r>
        <w:rPr>
          <w:rFonts w:ascii="Times New Roman" w:hAnsi="Times New Roman" w:cs="Times New Roman"/>
        </w:rPr>
        <w:t>解除就业协议程序</w:t>
      </w:r>
      <w:bookmarkEnd w:id="54"/>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（一）提出解除就业协议的学生将相关材料交到所在</w:t>
      </w:r>
      <w:r>
        <w:rPr>
          <w:rFonts w:hint="eastAsia" w:ascii="Times New Roman" w:hAnsi="Times New Roman" w:cs="Times New Roman"/>
          <w:lang w:eastAsia="zh-CN"/>
        </w:rPr>
        <w:t>辅导员</w:t>
      </w:r>
      <w:r>
        <w:rPr>
          <w:rFonts w:ascii="Times New Roman" w:hAnsi="Times New Roman" w:cs="Times New Roman"/>
        </w:rPr>
        <w:t>处；</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（二）</w:t>
      </w:r>
      <w:r>
        <w:rPr>
          <w:rFonts w:hint="eastAsia" w:ascii="Times New Roman" w:hAnsi="Times New Roman" w:cs="Times New Roman"/>
          <w:lang w:eastAsia="zh-CN"/>
        </w:rPr>
        <w:t>辅导员</w:t>
      </w:r>
      <w:r>
        <w:rPr>
          <w:rFonts w:ascii="Times New Roman" w:hAnsi="Times New Roman" w:cs="Times New Roman"/>
        </w:rPr>
        <w:t>于每周一下午将本班级申请解除就业协议学生的材料统一送院毕业生就业指导中心审批；</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（三）院毕业生就业指导中心在三个工作日内审核材料并决定是否批准解除就业协议；</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rPr>
        <w:t>（四）审核结果在周四上午反馈给</w:t>
      </w:r>
      <w:r>
        <w:rPr>
          <w:rFonts w:hint="eastAsia" w:ascii="Times New Roman" w:hAnsi="Times New Roman" w:cs="Times New Roman"/>
          <w:lang w:eastAsia="zh-CN"/>
        </w:rPr>
        <w:t>辅导员</w:t>
      </w:r>
      <w:bookmarkStart w:id="59" w:name="_GoBack"/>
      <w:bookmarkEnd w:id="59"/>
      <w:r>
        <w:rPr>
          <w:rFonts w:ascii="Times New Roman" w:hAnsi="Times New Roman" w:cs="Times New Roman"/>
        </w:rPr>
        <w:t>，并将新的协议书发放到学生所在班级。</w:t>
      </w:r>
    </w:p>
    <w:p>
      <w:pPr>
        <w:pStyle w:val="6"/>
        <w:tabs>
          <w:tab w:val="left" w:pos="1368"/>
        </w:tabs>
        <w:spacing w:before="0" w:after="0" w:line="300" w:lineRule="auto"/>
        <w:ind w:left="0" w:firstLine="420"/>
        <w:jc w:val="both"/>
        <w:rPr>
          <w:rFonts w:ascii="Times New Roman" w:hAnsi="Times New Roman" w:cs="Times New Roman"/>
        </w:rPr>
      </w:pPr>
      <w:r>
        <w:rPr>
          <w:rFonts w:ascii="Times New Roman" w:hAnsi="Times New Roman" w:cs="Times New Roman"/>
        </w:rPr>
        <w:t>第六条  办理解除就业协议手续必须按规定时间和程序办理，院就业指导中心不直接受理学生个人的解除就业协议申请。</w:t>
      </w:r>
    </w:p>
    <w:p>
      <w:pPr>
        <w:pStyle w:val="6"/>
        <w:tabs>
          <w:tab w:val="left" w:pos="1368"/>
        </w:tabs>
        <w:spacing w:before="0" w:after="0" w:line="300" w:lineRule="auto"/>
        <w:ind w:left="0" w:firstLine="420"/>
        <w:jc w:val="both"/>
        <w:rPr>
          <w:rFonts w:ascii="Times New Roman" w:hAnsi="Times New Roman" w:cs="Times New Roman"/>
          <w:spacing w:val="-16"/>
        </w:rPr>
      </w:pPr>
      <w:r>
        <w:rPr>
          <w:rFonts w:ascii="Times New Roman" w:hAnsi="Times New Roman" w:cs="Times New Roman"/>
        </w:rPr>
        <w:t>第七条  本办法由院就业指导中心负责解释</w:t>
      </w:r>
      <w:r>
        <w:rPr>
          <w:rFonts w:ascii="Times New Roman" w:hAnsi="Times New Roman" w:cs="Times New Roman"/>
          <w:spacing w:val="-16"/>
        </w:rPr>
        <w:t>。</w:t>
      </w:r>
    </w:p>
    <w:p>
      <w:pPr>
        <w:pStyle w:val="6"/>
        <w:tabs>
          <w:tab w:val="left" w:pos="1368"/>
        </w:tabs>
        <w:spacing w:before="0" w:after="0" w:line="300" w:lineRule="auto"/>
        <w:ind w:left="0" w:firstLine="420"/>
        <w:jc w:val="both"/>
        <w:rPr>
          <w:rFonts w:ascii="Times New Roman" w:hAnsi="Times New Roman" w:cs="Times New Roman"/>
        </w:rPr>
      </w:pPr>
      <w:r>
        <w:rPr>
          <w:rFonts w:ascii="Times New Roman" w:hAnsi="Times New Roman" w:cs="Times New Roman"/>
        </w:rPr>
        <w:t>第八条  本办法自公布之日起实行。</w:t>
      </w: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hint="eastAsia"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6"/>
        <w:tabs>
          <w:tab w:val="left" w:pos="1368"/>
        </w:tabs>
        <w:spacing w:before="0" w:after="0" w:line="300" w:lineRule="auto"/>
        <w:ind w:left="0" w:firstLine="420"/>
        <w:jc w:val="both"/>
        <w:rPr>
          <w:rFonts w:ascii="Times New Roman" w:hAnsi="Times New Roman" w:cs="Times New Roman"/>
        </w:rPr>
      </w:pPr>
    </w:p>
    <w:p>
      <w:pPr>
        <w:pStyle w:val="29"/>
        <w:rPr>
          <w:rFonts w:ascii="Times New Roman" w:hAnsi="Times New Roman" w:cs="Times New Roman"/>
          <w:sz w:val="28"/>
        </w:rPr>
      </w:pPr>
      <w:bookmarkStart w:id="55" w:name="_Toc530159378"/>
      <w:r>
        <w:rPr>
          <w:rFonts w:hint="eastAsia" w:ascii="Times New Roman" w:hAnsi="Times New Roman" w:cs="Times New Roman"/>
          <w:sz w:val="28"/>
        </w:rPr>
        <w:t xml:space="preserve">附件二  </w:t>
      </w:r>
      <w:r>
        <w:rPr>
          <w:rFonts w:ascii="Times New Roman" w:hAnsi="Times New Roman" w:cs="Times New Roman"/>
          <w:sz w:val="28"/>
        </w:rPr>
        <w:t>青海大学昆仑学院毕业生推荐表管理办法</w:t>
      </w:r>
      <w:bookmarkEnd w:id="55"/>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《青海大学昆仑学院毕业生推荐表》（以下简称推荐表）是用人单位了解、考察选拔和录用我院毕业生的重要依据，也是我院向用人单位</w:t>
      </w:r>
      <w:r>
        <w:rPr>
          <w:rFonts w:ascii="Times New Roman" w:hAnsi="Times New Roman" w:cs="Times New Roman"/>
          <w:spacing w:val="-7"/>
        </w:rPr>
        <w:t xml:space="preserve">推荐、介绍毕业生的权威依据。为规范毕业生就业推荐表的填写与使用， </w:t>
      </w:r>
      <w:r>
        <w:rPr>
          <w:rFonts w:ascii="Times New Roman" w:hAnsi="Times New Roman" w:cs="Times New Roman"/>
        </w:rPr>
        <w:t>加强推荐表的管理，保证就业推荐表的严肃性、权威性，规范毕业生的就业行为，维护学院声誉，更好地做好毕业生就业推荐工作，本着对毕业生和用人单位负责的原则，根据青海省普通高校毕业生就业管理相关规定，结合我院工作实际，特制定本办法。</w:t>
      </w:r>
    </w:p>
    <w:p>
      <w:pPr>
        <w:ind w:firstLine="440" w:firstLineChars="200"/>
      </w:pPr>
      <w:r>
        <w:t>第一条</w:t>
      </w:r>
      <w:r>
        <w:rPr>
          <w:rFonts w:hint="eastAsia"/>
        </w:rPr>
        <w:t xml:space="preserve"> </w:t>
      </w:r>
      <w:r>
        <w:t>推荐表的使用和管理</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7"/>
        </w:rPr>
        <w:t>、推荐表由院毕业生就业指导中心统一印制和管理，任何单位和个</w:t>
      </w:r>
      <w:r>
        <w:rPr>
          <w:rFonts w:ascii="Times New Roman" w:hAnsi="Times New Roman" w:cs="Times New Roman"/>
        </w:rPr>
        <w:t>人均不得擅自复制，翻印；如果推荐表因破损等情况而不能使用，可持原件到所在学院申请更换；推荐表不得挪用、转借、涂改，否则视为无效。</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spacing w:val="-6"/>
        </w:rPr>
        <w:t>、推荐表的发放对象：国家计划内统招应届普通本专科毕业生、结</w:t>
      </w:r>
      <w:r>
        <w:rPr>
          <w:rFonts w:ascii="Times New Roman" w:hAnsi="Times New Roman" w:cs="Times New Roman"/>
        </w:rPr>
        <w:t>业生。</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spacing w:val="-7"/>
        </w:rPr>
        <w:t>、已升学、留学、入伍等形式就业而不需要使用推荐表的毕业生原</w:t>
      </w:r>
      <w:r>
        <w:rPr>
          <w:rFonts w:ascii="Times New Roman" w:hAnsi="Times New Roman" w:cs="Times New Roman"/>
        </w:rPr>
        <w:t>则上不予发放推荐表。</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spacing w:val="-7"/>
        </w:rPr>
        <w:t>、学校向符合发放条件的毕业生每人发放两份推荐表。按要求填写</w:t>
      </w:r>
      <w:r>
        <w:rPr>
          <w:rFonts w:ascii="Times New Roman" w:hAnsi="Times New Roman" w:cs="Times New Roman"/>
        </w:rPr>
        <w:t>完整后一份交院毕业生就业指导中心，一份学生本人保管。</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5</w:t>
      </w:r>
      <w:r>
        <w:rPr>
          <w:rFonts w:ascii="Times New Roman" w:hAnsi="Times New Roman" w:cs="Times New Roman"/>
          <w:spacing w:val="-6"/>
        </w:rPr>
        <w:t>、毕业生必须慎重使用推荐表。推荐表可以复印，复印件不具有法</w:t>
      </w:r>
      <w:r>
        <w:rPr>
          <w:rFonts w:ascii="Times New Roman" w:hAnsi="Times New Roman" w:cs="Times New Roman"/>
        </w:rPr>
        <w:t>律效力，毕业生求职时，可以将复印件交给用人单位，当双方达成求职意向后，方可将原件交给用人单位。</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6</w:t>
      </w:r>
      <w:r>
        <w:rPr>
          <w:rFonts w:ascii="Times New Roman" w:hAnsi="Times New Roman" w:cs="Times New Roman"/>
          <w:spacing w:val="-7"/>
        </w:rPr>
        <w:t>、班主任负责管理发放推荐表，毕业生在领取时必须由本人签名备</w:t>
      </w:r>
      <w:r>
        <w:rPr>
          <w:rFonts w:ascii="Times New Roman" w:hAnsi="Times New Roman" w:cs="Times New Roman"/>
        </w:rPr>
        <w:t>案，签名表存档并保留至毕业后两年。</w:t>
      </w:r>
    </w:p>
    <w:p>
      <w:pPr>
        <w:ind w:firstLine="440" w:firstLineChars="200"/>
        <w:rPr>
          <w:rFonts w:eastAsia="Courier New"/>
        </w:rPr>
      </w:pPr>
      <w:r>
        <w:t>第二条</w:t>
      </w:r>
      <w:r>
        <w:rPr>
          <w:rFonts w:hint="eastAsia"/>
        </w:rPr>
        <w:t xml:space="preserve"> </w:t>
      </w:r>
      <w:r>
        <w:t>推荐表的填写和审核</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1</w:t>
      </w:r>
      <w:r>
        <w:rPr>
          <w:rFonts w:ascii="Times New Roman" w:hAnsi="Times New Roman" w:cs="Times New Roman"/>
          <w:spacing w:val="-6"/>
        </w:rPr>
        <w:t>、毕业生就业推荐表是毕业生综合素质的文字证明，是毕业生求职的重要材料，应由毕业生本人按要求用黑色签字笔或蓝、黑色钢笔认真</w:t>
      </w:r>
      <w:r>
        <w:rPr>
          <w:rFonts w:ascii="Times New Roman" w:hAnsi="Times New Roman" w:cs="Times New Roman"/>
          <w:spacing w:val="-9"/>
        </w:rPr>
        <w:t xml:space="preserve">如实填写，字迹要端正清楚，不允许留有空白，所填内容必须真实可靠， </w:t>
      </w:r>
      <w:r>
        <w:rPr>
          <w:rFonts w:ascii="Times New Roman" w:hAnsi="Times New Roman" w:cs="Times New Roman"/>
        </w:rPr>
        <w:t>如有弄虚作假情况，由毕业生本人承担后果。</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2</w:t>
      </w:r>
      <w:r>
        <w:rPr>
          <w:rFonts w:ascii="Times New Roman" w:hAnsi="Times New Roman" w:cs="Times New Roman"/>
        </w:rPr>
        <w:t>、《青海大学昆仑学院毕业生就业推荐表》部分栏目填写标准：</w:t>
      </w:r>
    </w:p>
    <w:p>
      <w:pPr>
        <w:pStyle w:val="6"/>
        <w:spacing w:before="0" w:after="0" w:line="300" w:lineRule="auto"/>
        <w:ind w:left="0" w:firstLine="420" w:firstLineChars="200"/>
        <w:jc w:val="both"/>
        <w:rPr>
          <w:rFonts w:ascii="Times New Roman" w:hAnsi="Times New Roman" w:cs="Times New Roman"/>
        </w:rPr>
      </w:pPr>
      <w:r>
        <w:rPr>
          <w:rFonts w:ascii="Times New Roman" w:hAnsi="Times New Roman" w:cs="Times New Roman" w:eastAsiaTheme="minorEastAsia"/>
        </w:rPr>
        <w:t>（1）</w:t>
      </w:r>
      <w:r>
        <w:rPr>
          <w:rFonts w:ascii="Times New Roman" w:hAnsi="Times New Roman" w:cs="Times New Roman"/>
        </w:rPr>
        <w:t>出生年月：×××年××月，如</w:t>
      </w:r>
      <w:r>
        <w:rPr>
          <w:rFonts w:ascii="Times New Roman" w:hAnsi="Times New Roman" w:eastAsia="Times New Roman" w:cs="Times New Roman"/>
        </w:rPr>
        <w:t>1985</w:t>
      </w:r>
      <w:r>
        <w:rPr>
          <w:rFonts w:ascii="Times New Roman" w:hAnsi="Times New Roman" w:cs="Times New Roman"/>
        </w:rPr>
        <w:t>年</w:t>
      </w:r>
      <w:r>
        <w:rPr>
          <w:rFonts w:ascii="Times New Roman" w:hAnsi="Times New Roman" w:eastAsia="Times New Roman" w:cs="Times New Roman"/>
        </w:rPr>
        <w:t>11</w:t>
      </w:r>
      <w:r>
        <w:rPr>
          <w:rFonts w:ascii="Times New Roman" w:hAnsi="Times New Roman" w:cs="Times New Roman"/>
        </w:rPr>
        <w:t>月；</w:t>
      </w:r>
    </w:p>
    <w:p>
      <w:pPr>
        <w:tabs>
          <w:tab w:val="left" w:pos="774"/>
        </w:tabs>
        <w:spacing w:before="0" w:after="0" w:line="300" w:lineRule="auto"/>
        <w:ind w:firstLine="416" w:firstLineChars="200"/>
        <w:rPr>
          <w:rFonts w:ascii="Times New Roman" w:hAnsi="Times New Roman" w:cs="Times New Roman"/>
          <w:sz w:val="21"/>
        </w:rPr>
      </w:pPr>
      <w:r>
        <w:rPr>
          <w:rFonts w:ascii="Times New Roman" w:hAnsi="Times New Roman" w:cs="Times New Roman"/>
          <w:spacing w:val="-1"/>
          <w:sz w:val="21"/>
        </w:rPr>
        <w:t>（2）政治面貌：中共党员、中共预备党员、共青团员、群众、民主党</w:t>
      </w:r>
      <w:r>
        <w:rPr>
          <w:rFonts w:ascii="Times New Roman" w:hAnsi="Times New Roman" w:cs="Times New Roman"/>
          <w:sz w:val="21"/>
        </w:rPr>
        <w:t>派；</w:t>
      </w:r>
    </w:p>
    <w:p>
      <w:pPr>
        <w:tabs>
          <w:tab w:val="left" w:pos="774"/>
        </w:tabs>
        <w:spacing w:before="0" w:after="0" w:line="300" w:lineRule="auto"/>
        <w:ind w:firstLine="416" w:firstLineChars="200"/>
        <w:rPr>
          <w:rFonts w:ascii="Times New Roman" w:hAnsi="Times New Roman" w:cs="Times New Roman"/>
          <w:sz w:val="21"/>
        </w:rPr>
      </w:pPr>
      <w:r>
        <w:rPr>
          <w:rFonts w:ascii="Times New Roman" w:hAnsi="Times New Roman" w:cs="Times New Roman"/>
          <w:spacing w:val="-1"/>
          <w:sz w:val="21"/>
        </w:rPr>
        <w:t>（3）生源地：按毕业生入学前家庭户籍所在地填写，要求毕业生填写</w:t>
      </w:r>
      <w:r>
        <w:rPr>
          <w:rFonts w:ascii="Times New Roman" w:hAnsi="Times New Roman" w:cs="Times New Roman"/>
          <w:sz w:val="21"/>
        </w:rPr>
        <w:t>至县、区一级，如：青海省西宁市城北区或青海省西宁市大通县。</w:t>
      </w:r>
    </w:p>
    <w:p>
      <w:pPr>
        <w:tabs>
          <w:tab w:val="left" w:pos="774"/>
        </w:tabs>
        <w:spacing w:before="0" w:after="0" w:line="300" w:lineRule="auto"/>
        <w:ind w:firstLine="420" w:firstLineChars="200"/>
        <w:rPr>
          <w:rFonts w:ascii="Times New Roman" w:hAnsi="Times New Roman" w:cs="Times New Roman"/>
          <w:sz w:val="21"/>
        </w:rPr>
      </w:pPr>
      <w:r>
        <w:rPr>
          <w:rFonts w:ascii="Times New Roman" w:hAnsi="Times New Roman" w:cs="Times New Roman"/>
          <w:sz w:val="21"/>
        </w:rPr>
        <w:t>（4）学制：四年</w:t>
      </w:r>
    </w:p>
    <w:p>
      <w:pPr>
        <w:tabs>
          <w:tab w:val="left" w:pos="774"/>
        </w:tabs>
        <w:spacing w:before="0" w:after="0" w:line="300" w:lineRule="auto"/>
        <w:ind w:firstLine="416" w:firstLineChars="200"/>
        <w:rPr>
          <w:rFonts w:ascii="Times New Roman" w:hAnsi="Times New Roman" w:cs="Times New Roman"/>
          <w:sz w:val="21"/>
        </w:rPr>
      </w:pPr>
      <w:r>
        <w:rPr>
          <w:rFonts w:ascii="Times New Roman" w:hAnsi="Times New Roman" w:cs="Times New Roman"/>
          <w:spacing w:val="-1"/>
          <w:sz w:val="21"/>
        </w:rPr>
        <w:t>（5）现家庭住址联系电话：按毕业生入学前家庭户籍所在地填写，电</w:t>
      </w:r>
      <w:r>
        <w:rPr>
          <w:rFonts w:ascii="Times New Roman" w:hAnsi="Times New Roman" w:cs="Times New Roman"/>
          <w:sz w:val="21"/>
        </w:rPr>
        <w:t>话号码填写家庭联系电话。</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3</w:t>
      </w:r>
      <w:r>
        <w:rPr>
          <w:rFonts w:ascii="Times New Roman" w:hAnsi="Times New Roman" w:cs="Times New Roman"/>
        </w:rPr>
        <w:t>、</w:t>
      </w:r>
      <w:r>
        <w:rPr>
          <w:rFonts w:ascii="Times New Roman" w:hAnsi="Times New Roman" w:eastAsia="Times New Roman" w:cs="Times New Roman"/>
        </w:rPr>
        <w:t>“</w:t>
      </w:r>
      <w:r>
        <w:rPr>
          <w:rFonts w:ascii="Times New Roman" w:hAnsi="Times New Roman" w:cs="Times New Roman"/>
        </w:rPr>
        <w:t>学业情况</w:t>
      </w:r>
      <w:r>
        <w:rPr>
          <w:rFonts w:ascii="Times New Roman" w:hAnsi="Times New Roman" w:eastAsia="Times New Roman" w:cs="Times New Roman"/>
        </w:rPr>
        <w:t>”</w:t>
      </w:r>
      <w:r>
        <w:rPr>
          <w:rFonts w:ascii="Times New Roman" w:hAnsi="Times New Roman" w:cs="Times New Roman"/>
        </w:rPr>
        <w:t>栏主要包括公共必修课、公共选修课；学科基础课、专业主干课、专业选修课；学生填写完毕后由教学管理部审核签章。若成绩栏未填写满应在空白处填写</w:t>
      </w:r>
      <w:r>
        <w:rPr>
          <w:rFonts w:ascii="Times New Roman" w:hAnsi="Times New Roman" w:eastAsia="Times New Roman" w:cs="Times New Roman"/>
        </w:rPr>
        <w:t>“</w:t>
      </w:r>
      <w:r>
        <w:rPr>
          <w:rFonts w:ascii="Times New Roman" w:hAnsi="Times New Roman" w:cs="Times New Roman"/>
        </w:rPr>
        <w:t>以下空白</w:t>
      </w:r>
      <w:r>
        <w:rPr>
          <w:rFonts w:ascii="Times New Roman" w:hAnsi="Times New Roman" w:eastAsia="Times New Roman" w:cs="Times New Roman"/>
        </w:rPr>
        <w:t>”</w:t>
      </w:r>
      <w:r>
        <w:rPr>
          <w:rFonts w:ascii="Times New Roman" w:hAnsi="Times New Roman" w:cs="Times New Roman"/>
        </w:rPr>
        <w:t>并签章。</w:t>
      </w:r>
    </w:p>
    <w:p>
      <w:pPr>
        <w:pStyle w:val="6"/>
        <w:spacing w:before="0" w:after="0" w:line="300" w:lineRule="auto"/>
        <w:ind w:left="0" w:firstLine="420"/>
        <w:jc w:val="both"/>
        <w:rPr>
          <w:rFonts w:ascii="Times New Roman" w:hAnsi="Times New Roman" w:cs="Times New Roman"/>
        </w:rPr>
      </w:pPr>
      <w:r>
        <w:rPr>
          <w:rFonts w:ascii="Times New Roman" w:hAnsi="Times New Roman" w:eastAsia="Times New Roman" w:cs="Times New Roman"/>
        </w:rPr>
        <w:t>4</w:t>
      </w:r>
      <w:r>
        <w:rPr>
          <w:rFonts w:ascii="Times New Roman" w:hAnsi="Times New Roman" w:cs="Times New Roman"/>
        </w:rPr>
        <w:t>、</w:t>
      </w:r>
      <w:r>
        <w:rPr>
          <w:rFonts w:ascii="Times New Roman" w:hAnsi="Times New Roman" w:eastAsia="Times New Roman" w:cs="Times New Roman"/>
        </w:rPr>
        <w:t>“</w:t>
      </w:r>
      <w:r>
        <w:rPr>
          <w:rFonts w:ascii="Times New Roman" w:hAnsi="Times New Roman" w:cs="Times New Roman"/>
        </w:rPr>
        <w:t>获奖情况</w:t>
      </w:r>
      <w:r>
        <w:rPr>
          <w:rFonts w:ascii="Times New Roman" w:hAnsi="Times New Roman" w:eastAsia="Times New Roman" w:cs="Times New Roman"/>
        </w:rPr>
        <w:t>”</w:t>
      </w:r>
      <w:r>
        <w:rPr>
          <w:rFonts w:ascii="Times New Roman" w:hAnsi="Times New Roman" w:cs="Times New Roman"/>
        </w:rPr>
        <w:t>按时间顺序填写，并向学生工作部提交获奖证书原件进行核查，提供复印件备案。无获奖情况在次栏居中处填写</w:t>
      </w:r>
      <w:r>
        <w:rPr>
          <w:rFonts w:ascii="Times New Roman" w:hAnsi="Times New Roman" w:eastAsia="Times New Roman" w:cs="Times New Roman"/>
        </w:rPr>
        <w:t>“</w:t>
      </w:r>
      <w:r>
        <w:rPr>
          <w:rFonts w:ascii="Times New Roman" w:hAnsi="Times New Roman" w:cs="Times New Roman"/>
        </w:rPr>
        <w:t>无</w:t>
      </w:r>
      <w:r>
        <w:rPr>
          <w:rFonts w:ascii="Times New Roman" w:hAnsi="Times New Roman" w:eastAsia="Times New Roman" w:cs="Times New Roman"/>
        </w:rPr>
        <w:t>”</w:t>
      </w:r>
      <w:r>
        <w:rPr>
          <w:rFonts w:ascii="Times New Roman" w:hAnsi="Times New Roman" w:cs="Times New Roman"/>
        </w:rPr>
        <w:t>。</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第三条  院毕业生就业指导中心对毕业生推荐表内容的真实性和填写的规范性进行检查把关，并填写推荐意见，加盖公章。</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第四条  毕业坐因遗失等原因需要补办毕业生推荐表，应提交补办申请，并班主任签字同意后到院毕业生就业指导中心办理。</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第五条  毕业生可将推荐表与求职信、个人简历、证书复印件等求职材料一并使用，也可以单独使用推荐表。</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第六条  每位毕业生只有一份《毕业生推荐表》原件，必要时可以复印。毕业时未落实就业单位的毕业生在两年择业派遣期内签订就业协议，推荐表仍然可以作为重要推荐材料。</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第七条  学生在与用人单位签约时，使用的推荐表必须是经院毕业生就业指导中心审核盖章的原件，复印件无效。</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第八条  对违反以上规定或通过制作虚假材料欺骗学院和用</w:t>
      </w:r>
      <w:r>
        <w:rPr>
          <w:rFonts w:ascii="Times New Roman" w:hAnsi="Times New Roman" w:cs="Times New Roman"/>
          <w:spacing w:val="-16"/>
        </w:rPr>
        <w:t>人</w:t>
      </w:r>
      <w:r>
        <w:rPr>
          <w:rFonts w:ascii="Times New Roman" w:hAnsi="Times New Roman" w:cs="Times New Roman"/>
        </w:rPr>
        <w:t xml:space="preserve">单位的学院工作人员和学生，学院将视违纪情节进行处理。 </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第九条  毕业生毕业离校后，学院已不能再对毕业生做出真</w:t>
      </w:r>
      <w:r>
        <w:rPr>
          <w:rFonts w:ascii="Times New Roman" w:hAnsi="Times New Roman" w:cs="Times New Roman"/>
          <w:spacing w:val="-16"/>
        </w:rPr>
        <w:t>实</w:t>
      </w:r>
      <w:r>
        <w:rPr>
          <w:rFonts w:ascii="Times New Roman" w:hAnsi="Times New Roman" w:cs="Times New Roman"/>
        </w:rPr>
        <w:t>客观评价，不能保证毕业生所填写的内容真实，所以不再为毕业离校后的毕业生办理就业推荐表的补办等有关推荐手续。</w:t>
      </w:r>
    </w:p>
    <w:p>
      <w:pPr>
        <w:pStyle w:val="6"/>
        <w:tabs>
          <w:tab w:val="left" w:pos="1380"/>
        </w:tabs>
        <w:spacing w:before="0" w:after="0" w:line="300" w:lineRule="auto"/>
        <w:ind w:left="0" w:firstLine="420"/>
        <w:jc w:val="both"/>
        <w:rPr>
          <w:rFonts w:ascii="Times New Roman" w:hAnsi="Times New Roman" w:cs="Times New Roman"/>
        </w:rPr>
      </w:pPr>
      <w:r>
        <w:rPr>
          <w:rFonts w:ascii="Times New Roman" w:hAnsi="Times New Roman" w:cs="Times New Roman"/>
        </w:rPr>
        <w:t>第十条  本规定自公布之日起施行。由院毕业生就业指导中心负责解释。</w:t>
      </w: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tabs>
          <w:tab w:val="left" w:pos="1380"/>
        </w:tabs>
        <w:spacing w:before="0" w:after="0" w:line="300" w:lineRule="auto"/>
        <w:ind w:left="0" w:firstLine="420"/>
        <w:jc w:val="both"/>
        <w:rPr>
          <w:rFonts w:ascii="Times New Roman" w:hAnsi="Times New Roman" w:cs="Times New Roman"/>
        </w:rPr>
      </w:pPr>
    </w:p>
    <w:p>
      <w:pPr>
        <w:pStyle w:val="6"/>
        <w:spacing w:before="0" w:after="0" w:line="300" w:lineRule="auto"/>
        <w:ind w:left="0"/>
        <w:jc w:val="both"/>
        <w:rPr>
          <w:rFonts w:hint="eastAsia" w:ascii="Times New Roman" w:hAnsi="Times New Roman" w:cs="Times New Roman"/>
          <w:sz w:val="18"/>
        </w:rPr>
      </w:pPr>
    </w:p>
    <w:p>
      <w:pPr>
        <w:pStyle w:val="6"/>
        <w:spacing w:before="0" w:after="0" w:line="300" w:lineRule="auto"/>
        <w:ind w:left="0"/>
        <w:jc w:val="both"/>
        <w:rPr>
          <w:rFonts w:hint="eastAsia"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6"/>
        <w:spacing w:before="0" w:after="0" w:line="300" w:lineRule="auto"/>
        <w:ind w:left="0"/>
        <w:jc w:val="both"/>
        <w:rPr>
          <w:rFonts w:ascii="Times New Roman" w:hAnsi="Times New Roman" w:cs="Times New Roman"/>
          <w:sz w:val="18"/>
        </w:rPr>
      </w:pPr>
    </w:p>
    <w:p>
      <w:pPr>
        <w:pStyle w:val="29"/>
        <w:rPr>
          <w:rFonts w:ascii="Times New Roman" w:hAnsi="Times New Roman" w:cs="Times New Roman"/>
          <w:sz w:val="28"/>
        </w:rPr>
      </w:pPr>
      <w:r>
        <w:rPr>
          <w:rFonts w:hint="eastAsia" w:ascii="Times New Roman" w:hAnsi="Times New Roman" w:cs="Times New Roman"/>
          <w:sz w:val="28"/>
        </w:rPr>
        <w:t xml:space="preserve">  </w:t>
      </w:r>
      <w:bookmarkStart w:id="56" w:name="_Toc530159379"/>
      <w:r>
        <w:rPr>
          <w:rFonts w:ascii="Times New Roman" w:hAnsi="Times New Roman" w:cs="Times New Roman"/>
          <w:sz w:val="28"/>
        </w:rPr>
        <w:t>附件</w:t>
      </w:r>
      <w:r>
        <w:rPr>
          <w:rFonts w:hint="eastAsia" w:ascii="Times New Roman" w:hAnsi="Times New Roman" w:cs="Times New Roman"/>
          <w:sz w:val="28"/>
        </w:rPr>
        <w:t xml:space="preserve">三  </w:t>
      </w:r>
      <w:r>
        <w:rPr>
          <w:rFonts w:ascii="Times New Roman" w:hAnsi="Times New Roman" w:cs="Times New Roman"/>
          <w:sz w:val="28"/>
        </w:rPr>
        <w:t>各省市、自治区、直辖市就业服务部门</w:t>
      </w:r>
      <w:r>
        <w:rPr>
          <w:rFonts w:hint="eastAsia" w:ascii="Times New Roman" w:hAnsi="Times New Roman" w:cs="Times New Roman"/>
          <w:sz w:val="28"/>
        </w:rPr>
        <w:t xml:space="preserve">     </w:t>
      </w:r>
      <w:r>
        <w:rPr>
          <w:rFonts w:ascii="Times New Roman" w:hAnsi="Times New Roman" w:cs="Times New Roman"/>
          <w:sz w:val="28"/>
        </w:rPr>
        <w:t>及联系方式</w:t>
      </w:r>
      <w:bookmarkEnd w:id="56"/>
    </w:p>
    <w:p>
      <w:pPr>
        <w:pStyle w:val="2"/>
        <w:rPr>
          <w:rFonts w:ascii="Times New Roman" w:hAnsi="Times New Roman" w:eastAsia="Courier New" w:cs="Times New Roman"/>
        </w:rPr>
      </w:pPr>
      <w:bookmarkStart w:id="57" w:name="_Toc530159380"/>
      <w:r>
        <w:rPr>
          <w:rFonts w:ascii="Times New Roman" w:hAnsi="Times New Roman" w:cs="Times New Roman"/>
        </w:rPr>
        <w:t>一、各地区接管户口和档案的单位</w:t>
      </w:r>
      <w:bookmarkEnd w:id="57"/>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rPr>
        <w:t>各省份的档案转寄地址（如有变动，以当地就业主管部门的解释为准）：</w:t>
      </w:r>
    </w:p>
    <w:p>
      <w:pPr>
        <w:pStyle w:val="6"/>
        <w:spacing w:before="0" w:after="0" w:line="300" w:lineRule="auto"/>
        <w:ind w:left="0" w:firstLine="420"/>
        <w:jc w:val="both"/>
        <w:rPr>
          <w:rFonts w:ascii="Times New Roman" w:hAnsi="Times New Roman" w:cs="Times New Roman"/>
        </w:rPr>
      </w:pPr>
      <w:r>
        <w:rPr>
          <w:rFonts w:ascii="Times New Roman" w:hAnsi="Times New Roman" w:cs="Times New Roman"/>
          <w:spacing w:val="-6"/>
        </w:rPr>
        <w:t xml:space="preserve">天津生源，统一派回天津市大中专毕业生就业指导中心；山西生源， </w:t>
      </w:r>
      <w:r>
        <w:rPr>
          <w:rFonts w:ascii="Times New Roman" w:hAnsi="Times New Roman" w:cs="Times New Roman"/>
        </w:rPr>
        <w:t>统一派回山西省教育厅学生处；安徽生源，派回安徽省教育厅；青海省生源，统一派回青海省人事厅；广东生源，统一派回广东省高等学校毕</w:t>
      </w:r>
      <w:r>
        <w:rPr>
          <w:rFonts w:ascii="Times New Roman" w:hAnsi="Times New Roman" w:cs="Times New Roman"/>
          <w:spacing w:val="-5"/>
        </w:rPr>
        <w:t xml:space="preserve">业生就业指导中心；贵州生源，统一派回贵州省教委学生处；海南生源， </w:t>
      </w:r>
      <w:r>
        <w:rPr>
          <w:rFonts w:ascii="Times New Roman" w:hAnsi="Times New Roman" w:cs="Times New Roman"/>
        </w:rPr>
        <w:t>派回海南省人劳保厅大中专毕业生就业指导中心；河北生源，派回河北</w:t>
      </w:r>
      <w:r>
        <w:rPr>
          <w:rFonts w:ascii="Times New Roman" w:hAnsi="Times New Roman" w:cs="Times New Roman"/>
          <w:spacing w:val="-6"/>
        </w:rPr>
        <w:t xml:space="preserve">省人事厅毕业办；黑龙江生源，派回黑龙江省人事厅毕业生就业工作处； </w:t>
      </w:r>
      <w:r>
        <w:rPr>
          <w:rFonts w:ascii="Times New Roman" w:hAnsi="Times New Roman" w:cs="Times New Roman"/>
        </w:rPr>
        <w:t xml:space="preserve">湖北生源，派回湖北省高校毕业生就业指导中心；吉林生源，派回吉林省教委毕业办；江西生源，派回江西省高等院校毕业生就业指导中心； </w:t>
      </w:r>
      <w:r>
        <w:rPr>
          <w:rFonts w:ascii="Times New Roman" w:hAnsi="Times New Roman" w:cs="Times New Roman"/>
          <w:spacing w:val="-6"/>
        </w:rPr>
        <w:t xml:space="preserve">宁夏生源，派回宁夏大中专毕业生就业指导中心；山东生源和陕西生源， </w:t>
      </w:r>
      <w:r>
        <w:rPr>
          <w:rFonts w:ascii="Times New Roman" w:hAnsi="Times New Roman" w:cs="Times New Roman"/>
        </w:rPr>
        <w:t>派回山东、陕西各地市人事局；上海生源，派回上海市教委学生处；西藏生源，派回西藏人事厅调配处；新疆生源，派回新疆人事厅毕业办； 重庆生源，派回重庆市大中专毕业生就业服务中心（可办理集体户）； 辽宁生源，派回辽宁省教育厅毕业办或地市人事局；浙江生源，派回浙江省高校毕业生就业指导服务申心或地市毕业生就业主管部门；江苏生源镜片和江苏省高校招生就业指导服务中心或本省的地市、县人事局； 广西、河南、内蒙古、青海、四川、云南的生源统一派回本省的地市、县人事局。</w:t>
      </w:r>
    </w:p>
    <w:p>
      <w:pPr>
        <w:pStyle w:val="6"/>
        <w:spacing w:before="0" w:after="0" w:line="300" w:lineRule="auto"/>
        <w:ind w:left="0"/>
        <w:jc w:val="both"/>
        <w:rPr>
          <w:rFonts w:ascii="Times New Roman" w:hAnsi="Times New Roman" w:cs="Times New Roman"/>
          <w:sz w:val="19"/>
        </w:rPr>
      </w:pPr>
    </w:p>
    <w:p>
      <w:pPr>
        <w:pStyle w:val="2"/>
        <w:rPr>
          <w:rFonts w:ascii="Times New Roman" w:hAnsi="Times New Roman" w:eastAsia="Courier New" w:cs="Times New Roman"/>
        </w:rPr>
      </w:pPr>
      <w:bookmarkStart w:id="58" w:name="_Toc530159381"/>
      <w:r>
        <w:rPr>
          <w:rFonts w:ascii="Times New Roman" w:hAnsi="Times New Roman" w:cs="Times New Roman"/>
        </w:rPr>
        <w:t>二、全国各省、市毕业生就业工作管理部门通讯录</w:t>
      </w:r>
      <w:bookmarkEnd w:id="58"/>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北京市人事局大中专毕业生就业处地址：北京市东城区台基厂三条</w:t>
      </w:r>
      <w:r>
        <w:rPr>
          <w:rFonts w:ascii="Times New Roman" w:hAnsi="Times New Roman" w:eastAsia="Times New Roman" w:cs="Times New Roman"/>
        </w:rPr>
        <w:t>3</w:t>
      </w:r>
      <w:r>
        <w:rPr>
          <w:rFonts w:ascii="Times New Roman" w:hAnsi="Times New Roman" w:cs="Times New Roman"/>
        </w:rPr>
        <w:t>号邮编：</w:t>
      </w:r>
      <w:r>
        <w:rPr>
          <w:rFonts w:ascii="Times New Roman" w:hAnsi="Times New Roman" w:eastAsia="Times New Roman" w:cs="Times New Roman"/>
        </w:rPr>
        <w:t>100005</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010-622338797 62222559</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"http://www.bjbys.com/" \h </w:instrText>
      </w:r>
      <w:r>
        <w:fldChar w:fldCharType="separate"/>
      </w:r>
      <w:r>
        <w:rPr>
          <w:rFonts w:ascii="Times New Roman" w:hAnsi="Times New Roman" w:eastAsia="Times New Roman" w:cs="Times New Roman"/>
        </w:rPr>
        <w:t>http://www.bjbys.com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河北省人事厅毕业生就业指导中心地址：石家庄市中华北大街</w:t>
      </w:r>
      <w:r>
        <w:rPr>
          <w:rFonts w:ascii="Times New Roman" w:hAnsi="Times New Roman" w:eastAsia="Times New Roman" w:cs="Times New Roman"/>
        </w:rPr>
        <w:t>122</w:t>
      </w:r>
      <w:r>
        <w:rPr>
          <w:rFonts w:ascii="Times New Roman" w:hAnsi="Times New Roman" w:cs="Times New Roman"/>
        </w:rPr>
        <w:t>号邮编：</w:t>
      </w:r>
      <w:r>
        <w:rPr>
          <w:rFonts w:ascii="Times New Roman" w:hAnsi="Times New Roman" w:eastAsia="Times New Roman" w:cs="Times New Roman"/>
        </w:rPr>
        <w:t>050061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0311-86688177.86688720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"http://students.educast.cn/" \h </w:instrText>
      </w:r>
      <w:r>
        <w:fldChar w:fldCharType="separate"/>
      </w:r>
      <w:r>
        <w:rPr>
          <w:rFonts w:ascii="Times New Roman" w:hAnsi="Times New Roman" w:eastAsia="Times New Roman" w:cs="Times New Roman"/>
        </w:rPr>
        <w:t>http://students.educast.cn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内蒙古高校毕业生就业指导中心</w:t>
      </w:r>
    </w:p>
    <w:p>
      <w:pPr>
        <w:pStyle w:val="6"/>
        <w:spacing w:before="0" w:after="0" w:line="300" w:lineRule="auto"/>
        <w:ind w:left="0" w:hanging="1"/>
        <w:jc w:val="both"/>
        <w:rPr>
          <w:rFonts w:ascii="Times New Roman" w:hAnsi="Times New Roman" w:eastAsia="Times New Roman" w:cs="Times New Roman"/>
        </w:rPr>
      </w:pPr>
      <w:r>
        <w:rPr>
          <w:rFonts w:ascii="Times New Roman" w:hAnsi="Times New Roman" w:cs="Times New Roman"/>
        </w:rPr>
        <w:t>地址：呼和浩特市新城区新城南街</w:t>
      </w:r>
      <w:r>
        <w:rPr>
          <w:rFonts w:ascii="Times New Roman" w:hAnsi="Times New Roman" w:eastAsia="Times New Roman" w:cs="Times New Roman"/>
        </w:rPr>
        <w:t>121</w:t>
      </w:r>
      <w:r>
        <w:rPr>
          <w:rFonts w:ascii="Times New Roman" w:hAnsi="Times New Roman" w:cs="Times New Roman"/>
        </w:rPr>
        <w:t>号邮编：</w:t>
      </w:r>
      <w:r>
        <w:rPr>
          <w:rFonts w:ascii="Times New Roman" w:hAnsi="Times New Roman" w:eastAsia="Times New Roman" w:cs="Times New Roman"/>
        </w:rPr>
        <w:t>010010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0471-6204159. 6204139</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传真：</w:t>
      </w:r>
      <w:r>
        <w:rPr>
          <w:rFonts w:ascii="Times New Roman" w:hAnsi="Times New Roman" w:eastAsia="Times New Roman" w:cs="Times New Roman"/>
        </w:rPr>
        <w:t>0471-6204171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"http://www.nmbys.com/" \h </w:instrText>
      </w:r>
      <w:r>
        <w:fldChar w:fldCharType="separate"/>
      </w:r>
      <w:r>
        <w:rPr>
          <w:rFonts w:ascii="Times New Roman" w:hAnsi="Times New Roman" w:eastAsia="Times New Roman" w:cs="Times New Roman"/>
        </w:rPr>
        <w:t>http://www.nmbys.com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山西省大中专毕业生就业指导服务中心地址：太原市侯家巷</w:t>
      </w:r>
      <w:r>
        <w:rPr>
          <w:rFonts w:ascii="Times New Roman" w:hAnsi="Times New Roman" w:eastAsia="Times New Roman" w:cs="Times New Roman"/>
        </w:rPr>
        <w:t>10</w:t>
      </w:r>
      <w:r>
        <w:rPr>
          <w:rFonts w:ascii="Times New Roman" w:hAnsi="Times New Roman" w:cs="Times New Roman"/>
        </w:rPr>
        <w:t>号院</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030001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0351-2276102, 2276103, 4084461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传真：</w:t>
      </w:r>
      <w:r>
        <w:rPr>
          <w:rFonts w:ascii="Times New Roman" w:hAnsi="Times New Roman" w:eastAsia="Times New Roman" w:cs="Times New Roman"/>
        </w:rPr>
        <w:t>0351-4153366</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"http://www.sxbys.com.cn/" \h </w:instrText>
      </w:r>
      <w:r>
        <w:fldChar w:fldCharType="separate"/>
      </w:r>
      <w:r>
        <w:rPr>
          <w:rFonts w:ascii="Times New Roman" w:hAnsi="Times New Roman" w:eastAsia="Times New Roman" w:cs="Times New Roman"/>
        </w:rPr>
        <w:t>http://www.sxbys.com.cn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rPr>
      </w:pPr>
      <w:r>
        <w:rPr>
          <w:rFonts w:ascii="Times New Roman" w:hAnsi="Times New Roman" w:cs="Times New Roman"/>
        </w:rPr>
        <w:t>辽宁省教育厅高校毕业生就业指导服务中心地址：沈阳市皇姑区泰山路</w:t>
      </w:r>
      <w:r>
        <w:rPr>
          <w:rFonts w:ascii="Times New Roman" w:hAnsi="Times New Roman" w:eastAsia="Times New Roman" w:cs="Times New Roman"/>
        </w:rPr>
        <w:t>19</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110032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024-26901813, 26901814</w:t>
      </w:r>
      <w:r>
        <w:rPr>
          <w:rFonts w:ascii="Times New Roman" w:hAnsi="Times New Roman" w:cs="Times New Roman"/>
        </w:rPr>
        <w:t>（就业代理部） 传真：</w:t>
      </w:r>
      <w:r>
        <w:rPr>
          <w:rFonts w:ascii="Times New Roman" w:hAnsi="Times New Roman" w:eastAsia="Times New Roman" w:cs="Times New Roman"/>
        </w:rPr>
        <w:t>024-86257735</w:t>
      </w:r>
    </w:p>
    <w:p>
      <w:pPr>
        <w:pStyle w:val="6"/>
        <w:spacing w:before="0" w:after="0" w:line="300" w:lineRule="auto"/>
        <w:ind w:left="0"/>
        <w:jc w:val="both"/>
        <w:rPr>
          <w:rFonts w:ascii="Times New Roman" w:hAnsi="Times New Roman" w:cs="Times New Roman" w:eastAsiaTheme="minorEastAsia"/>
        </w:rPr>
      </w:pPr>
      <w:r>
        <w:rPr>
          <w:rFonts w:ascii="Times New Roman" w:hAnsi="Times New Roman" w:cs="Times New Roman"/>
        </w:rPr>
        <w:t>网址：</w:t>
      </w:r>
      <w:r>
        <w:fldChar w:fldCharType="begin"/>
      </w:r>
      <w:r>
        <w:instrText xml:space="preserve"> HYPERLINK "http://www.lnbys.com.cn/" \h </w:instrText>
      </w:r>
      <w:r>
        <w:fldChar w:fldCharType="separate"/>
      </w:r>
      <w:r>
        <w:rPr>
          <w:rFonts w:ascii="Times New Roman" w:hAnsi="Times New Roman" w:eastAsia="Times New Roman" w:cs="Times New Roman"/>
        </w:rPr>
        <w:t xml:space="preserve">http://www.lnbys.com.cn </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rPr>
      </w:pPr>
      <w:r>
        <w:rPr>
          <w:rFonts w:ascii="Times New Roman" w:hAnsi="Times New Roman" w:cs="Times New Roman"/>
        </w:rPr>
        <w:t>大连市人事局人才资源开发处地址：大连市人民市场</w:t>
      </w:r>
      <w:r>
        <w:rPr>
          <w:rFonts w:ascii="Times New Roman" w:hAnsi="Times New Roman" w:eastAsia="Times New Roman" w:cs="Times New Roman"/>
        </w:rPr>
        <w:t>1</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116012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0411-4649440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"http://www.rsj.dl.gov.cn/" \h </w:instrText>
      </w:r>
      <w:r>
        <w:fldChar w:fldCharType="separate"/>
      </w:r>
      <w:r>
        <w:rPr>
          <w:rFonts w:ascii="Times New Roman" w:hAnsi="Times New Roman" w:eastAsia="Times New Roman" w:cs="Times New Roman"/>
        </w:rPr>
        <w:t>http://www.rsj.dl.gov.cn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吉林省教育厅毕业生就业指导中心地址：长春市南关区人民大街</w:t>
      </w:r>
      <w:r>
        <w:rPr>
          <w:rFonts w:ascii="Times New Roman" w:hAnsi="Times New Roman" w:eastAsia="Times New Roman" w:cs="Times New Roman"/>
        </w:rPr>
        <w:t>57</w:t>
      </w:r>
      <w:r>
        <w:rPr>
          <w:rFonts w:ascii="Times New Roman" w:hAnsi="Times New Roman" w:cs="Times New Roman"/>
        </w:rPr>
        <w:t>号邮编：</w:t>
      </w:r>
      <w:r>
        <w:rPr>
          <w:rFonts w:ascii="Times New Roman" w:hAnsi="Times New Roman" w:eastAsia="Times New Roman" w:cs="Times New Roman"/>
        </w:rPr>
        <w:t>130051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0431-2722061</w:t>
      </w:r>
      <w:r>
        <w:rPr>
          <w:rFonts w:ascii="Times New Roman" w:hAnsi="Times New Roman" w:cs="Times New Roman"/>
        </w:rPr>
        <w:t>，</w:t>
      </w:r>
      <w:r>
        <w:rPr>
          <w:rFonts w:ascii="Times New Roman" w:hAnsi="Times New Roman" w:eastAsia="Times New Roman" w:cs="Times New Roman"/>
        </w:rPr>
        <w:t xml:space="preserve">8905315 </w:t>
      </w:r>
      <w:r>
        <w:rPr>
          <w:rFonts w:ascii="Times New Roman" w:hAnsi="Times New Roman" w:cs="Times New Roman"/>
        </w:rPr>
        <w:t>传真：</w:t>
      </w:r>
      <w:r>
        <w:rPr>
          <w:rFonts w:ascii="Times New Roman" w:hAnsi="Times New Roman" w:eastAsia="Times New Roman" w:cs="Times New Roman"/>
        </w:rPr>
        <w:t>0431-2722061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"http://www.jljobs.com/" \h </w:instrText>
      </w:r>
      <w:r>
        <w:fldChar w:fldCharType="separate"/>
      </w:r>
      <w:r>
        <w:rPr>
          <w:rFonts w:ascii="Times New Roman" w:hAnsi="Times New Roman" w:eastAsia="Times New Roman" w:cs="Times New Roman"/>
        </w:rPr>
        <w:t>http://www.jljobs.com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黑龙江省大中专学校学生信息咨询与就业指导中心地址：哈尔滨市香坊区赣水路</w:t>
      </w:r>
      <w:r>
        <w:rPr>
          <w:rFonts w:ascii="Times New Roman" w:hAnsi="Times New Roman" w:eastAsia="Times New Roman" w:cs="Times New Roman"/>
        </w:rPr>
        <w:t>18-2</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150090</w:t>
      </w:r>
    </w:p>
    <w:p>
      <w:pPr>
        <w:pStyle w:val="6"/>
        <w:spacing w:before="0" w:after="0" w:line="300" w:lineRule="auto"/>
        <w:ind w:left="0"/>
        <w:jc w:val="both"/>
        <w:rPr>
          <w:rFonts w:ascii="Times New Roman" w:hAnsi="Times New Roman" w:cs="Times New Roman"/>
        </w:rPr>
      </w:pPr>
      <w:r>
        <w:rPr>
          <w:rFonts w:ascii="Times New Roman" w:hAnsi="Times New Roman" w:cs="Times New Roman"/>
        </w:rPr>
        <w:t>电话：</w:t>
      </w:r>
      <w:r>
        <w:rPr>
          <w:rFonts w:ascii="Times New Roman" w:hAnsi="Times New Roman" w:eastAsia="Times New Roman" w:cs="Times New Roman"/>
        </w:rPr>
        <w:t>0451-5364443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"http://www.work.gov.cn/" \h </w:instrText>
      </w:r>
      <w:r>
        <w:fldChar w:fldCharType="separate"/>
      </w:r>
      <w:r>
        <w:rPr>
          <w:rFonts w:ascii="Times New Roman" w:hAnsi="Times New Roman" w:eastAsia="Times New Roman" w:cs="Times New Roman"/>
        </w:rPr>
        <w:t>http://www.work.gov.cn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上海市高校毕业生就业指导中心地址：上海市延安西路</w:t>
      </w:r>
      <w:r>
        <w:rPr>
          <w:rFonts w:ascii="Times New Roman" w:hAnsi="Times New Roman" w:eastAsia="Times New Roman" w:cs="Times New Roman"/>
        </w:rPr>
        <w:t>900</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200052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021-62403626</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"http://www.jsbys.com.cn/" \h </w:instrText>
      </w:r>
      <w:r>
        <w:fldChar w:fldCharType="separate"/>
      </w:r>
      <w:r>
        <w:rPr>
          <w:rFonts w:ascii="Times New Roman" w:hAnsi="Times New Roman" w:eastAsia="Times New Roman" w:cs="Times New Roman"/>
        </w:rPr>
        <w:t>http://www.jsbys.com.cn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19"/>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江苏省大中专毕业就业指导中心地址：南京市江东北路</w:t>
      </w:r>
      <w:r>
        <w:rPr>
          <w:rFonts w:ascii="Times New Roman" w:hAnsi="Times New Roman" w:eastAsia="Times New Roman" w:cs="Times New Roman"/>
        </w:rPr>
        <w:t>299</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210036</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025-86297113</w:t>
      </w:r>
      <w:r>
        <w:rPr>
          <w:rFonts w:ascii="Times New Roman" w:hAnsi="Times New Roman" w:cs="Times New Roman"/>
        </w:rPr>
        <w:t>，</w:t>
      </w:r>
      <w:r>
        <w:rPr>
          <w:rFonts w:ascii="Times New Roman" w:hAnsi="Times New Roman" w:eastAsia="Times New Roman" w:cs="Times New Roman"/>
        </w:rPr>
        <w:t>862971 10</w:t>
      </w:r>
    </w:p>
    <w:p>
      <w:pPr>
        <w:pStyle w:val="6"/>
        <w:spacing w:before="0" w:after="0" w:line="300" w:lineRule="auto"/>
        <w:ind w:left="0"/>
        <w:jc w:val="both"/>
        <w:rPr>
          <w:rFonts w:ascii="Times New Roman" w:hAnsi="Times New Roman" w:cs="Times New Roman"/>
        </w:rPr>
      </w:pPr>
      <w:r>
        <w:rPr>
          <w:rFonts w:ascii="Times New Roman" w:hAnsi="Times New Roman" w:cs="Times New Roman"/>
        </w:rPr>
        <w:t>传真：</w:t>
      </w:r>
    </w:p>
    <w:p>
      <w:pPr>
        <w:pStyle w:val="6"/>
        <w:spacing w:before="0" w:after="0" w:line="300" w:lineRule="auto"/>
        <w:ind w:left="0"/>
        <w:jc w:val="both"/>
        <w:rPr>
          <w:rFonts w:ascii="Times New Roman" w:hAnsi="Times New Roman" w:cs="Times New Roman" w:eastAsiaTheme="minorEastAsia"/>
        </w:rPr>
      </w:pPr>
      <w:r>
        <w:rPr>
          <w:rFonts w:ascii="Times New Roman" w:hAnsi="Times New Roman" w:cs="Times New Roman"/>
        </w:rPr>
        <w:t>网址：</w:t>
      </w:r>
      <w:r>
        <w:fldChar w:fldCharType="begin"/>
      </w:r>
      <w:r>
        <w:instrText xml:space="preserve"> HYPERLINK "http://www.ahbys.com/" \h </w:instrText>
      </w:r>
      <w:r>
        <w:fldChar w:fldCharType="separate"/>
      </w:r>
      <w:r>
        <w:rPr>
          <w:rFonts w:ascii="Times New Roman" w:hAnsi="Times New Roman" w:eastAsia="Times New Roman" w:cs="Times New Roman"/>
        </w:rPr>
        <w:t>http://www.ahbys.com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eastAsiaTheme="minorEastAsia"/>
        </w:rPr>
      </w:pPr>
    </w:p>
    <w:p>
      <w:pPr>
        <w:pStyle w:val="6"/>
        <w:spacing w:before="0" w:after="0" w:line="300" w:lineRule="auto"/>
        <w:ind w:left="0"/>
        <w:jc w:val="both"/>
        <w:rPr>
          <w:rFonts w:ascii="Times New Roman" w:hAnsi="Times New Roman" w:cs="Times New Roman" w:eastAsiaTheme="minorEastAsia"/>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安徽省大中专毕业就业指导中心地址：合肥市金寨路</w:t>
      </w:r>
      <w:r>
        <w:rPr>
          <w:rFonts w:ascii="Times New Roman" w:hAnsi="Times New Roman" w:eastAsia="Times New Roman" w:cs="Times New Roman"/>
        </w:rPr>
        <w:t>188</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230022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0551-3608877, 3608882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传真：</w:t>
      </w:r>
      <w:r>
        <w:rPr>
          <w:rFonts w:ascii="Times New Roman" w:hAnsi="Times New Roman" w:eastAsia="Times New Roman" w:cs="Times New Roman"/>
        </w:rPr>
        <w:t>0551-3608880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"http://www.ahbys.com/" \h </w:instrText>
      </w:r>
      <w:r>
        <w:fldChar w:fldCharType="separate"/>
      </w:r>
      <w:r>
        <w:rPr>
          <w:rFonts w:ascii="Times New Roman" w:hAnsi="Times New Roman" w:eastAsia="Times New Roman" w:cs="Times New Roman"/>
        </w:rPr>
        <w:t>http://www.ahbys.com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山东省人事厅毕业生就业处地址：济南市燕子山路</w:t>
      </w:r>
      <w:r>
        <w:rPr>
          <w:rFonts w:ascii="Times New Roman" w:hAnsi="Times New Roman" w:eastAsia="Times New Roman" w:cs="Times New Roman"/>
        </w:rPr>
        <w:t>2</w:t>
      </w:r>
      <w:r>
        <w:rPr>
          <w:rFonts w:ascii="Times New Roman" w:hAnsi="Times New Roman" w:cs="Times New Roman"/>
        </w:rPr>
        <w:t>号邮编：</w:t>
      </w:r>
      <w:r>
        <w:rPr>
          <w:rFonts w:ascii="Times New Roman" w:hAnsi="Times New Roman" w:eastAsia="Times New Roman" w:cs="Times New Roman"/>
        </w:rPr>
        <w:t>250014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0531-8932041</w:t>
      </w:r>
      <w:r>
        <w:rPr>
          <w:rFonts w:ascii="Times New Roman" w:hAnsi="Times New Roman" w:cs="Times New Roman"/>
        </w:rPr>
        <w:t>转</w:t>
      </w:r>
      <w:r>
        <w:rPr>
          <w:rFonts w:ascii="Times New Roman" w:hAnsi="Times New Roman" w:eastAsia="Times New Roman" w:cs="Times New Roman"/>
        </w:rPr>
        <w:t xml:space="preserve">2429 </w:t>
      </w:r>
      <w:r>
        <w:rPr>
          <w:rFonts w:ascii="Times New Roman" w:hAnsi="Times New Roman" w:cs="Times New Roman"/>
        </w:rPr>
        <w:t>传真：</w:t>
      </w:r>
      <w:r>
        <w:rPr>
          <w:rFonts w:ascii="Times New Roman" w:hAnsi="Times New Roman" w:eastAsia="Times New Roman" w:cs="Times New Roman"/>
        </w:rPr>
        <w:t>0531-8544043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"http://www.sdus.gov.cn/" \h </w:instrText>
      </w:r>
      <w:r>
        <w:fldChar w:fldCharType="separate"/>
      </w:r>
      <w:r>
        <w:rPr>
          <w:rFonts w:ascii="Times New Roman" w:hAnsi="Times New Roman" w:eastAsia="Times New Roman" w:cs="Times New Roman"/>
        </w:rPr>
        <w:t>http://www.sdus.gov.cn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广州市高校毕业生就业指导中心</w:t>
      </w:r>
    </w:p>
    <w:p>
      <w:pPr>
        <w:pStyle w:val="6"/>
        <w:spacing w:before="0" w:after="0" w:line="300" w:lineRule="auto"/>
        <w:ind w:left="0" w:hanging="1"/>
        <w:jc w:val="both"/>
        <w:rPr>
          <w:rFonts w:ascii="Times New Roman" w:hAnsi="Times New Roman" w:eastAsia="Times New Roman" w:cs="Times New Roman"/>
        </w:rPr>
      </w:pPr>
      <w:r>
        <w:rPr>
          <w:rFonts w:ascii="Times New Roman" w:hAnsi="Times New Roman" w:cs="Times New Roman"/>
        </w:rPr>
        <w:t>地址：广州市府前路</w:t>
      </w:r>
      <w:r>
        <w:rPr>
          <w:rFonts w:ascii="Times New Roman" w:hAnsi="Times New Roman" w:eastAsia="Times New Roman" w:cs="Times New Roman"/>
        </w:rPr>
        <w:t>1</w:t>
      </w:r>
      <w:r>
        <w:rPr>
          <w:rFonts w:ascii="Times New Roman" w:hAnsi="Times New Roman" w:cs="Times New Roman"/>
        </w:rPr>
        <w:t>号市政府大院邮编：</w:t>
      </w:r>
      <w:r>
        <w:rPr>
          <w:rFonts w:ascii="Times New Roman" w:hAnsi="Times New Roman" w:eastAsia="Times New Roman" w:cs="Times New Roman"/>
        </w:rPr>
        <w:t>510032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020-83126123 </w:t>
      </w:r>
      <w:r>
        <w:rPr>
          <w:rFonts w:ascii="Times New Roman" w:hAnsi="Times New Roman" w:cs="Times New Roman"/>
        </w:rPr>
        <w:t>传真：</w:t>
      </w:r>
      <w:r>
        <w:rPr>
          <w:rFonts w:ascii="Times New Roman" w:hAnsi="Times New Roman" w:eastAsia="Times New Roman" w:cs="Times New Roman"/>
        </w:rPr>
        <w:t>83349424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"http://www.gzpi.gov.cn/" \h </w:instrText>
      </w:r>
      <w:r>
        <w:fldChar w:fldCharType="separate"/>
      </w:r>
      <w:r>
        <w:rPr>
          <w:rFonts w:ascii="Times New Roman" w:hAnsi="Times New Roman" w:eastAsia="Times New Roman" w:cs="Times New Roman"/>
        </w:rPr>
        <w:t>http://www.gzpi.gov.cn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19"/>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深圳市人事局调配处</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地址：深圳市宝安北路人才大市场邮编：</w:t>
      </w:r>
      <w:r>
        <w:rPr>
          <w:rFonts w:ascii="Times New Roman" w:hAnsi="Times New Roman" w:eastAsia="Times New Roman" w:cs="Times New Roman"/>
        </w:rPr>
        <w:t>518020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0755-2122366 </w:t>
      </w:r>
      <w:r>
        <w:rPr>
          <w:rFonts w:ascii="Times New Roman" w:hAnsi="Times New Roman" w:cs="Times New Roman"/>
        </w:rPr>
        <w:t>传真：</w:t>
      </w:r>
      <w:r>
        <w:rPr>
          <w:rFonts w:ascii="Times New Roman" w:hAnsi="Times New Roman" w:eastAsia="Times New Roman" w:cs="Times New Roman"/>
        </w:rPr>
        <w:t>2265426</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"http://www.rsj.sz.gov.cn/" \h </w:instrText>
      </w:r>
      <w:r>
        <w:fldChar w:fldCharType="separate"/>
      </w:r>
      <w:r>
        <w:rPr>
          <w:rFonts w:ascii="Times New Roman" w:hAnsi="Times New Roman" w:eastAsia="Times New Roman" w:cs="Times New Roman"/>
        </w:rPr>
        <w:t>http://www.rsj.sz.gov.cn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广西高校毕业生就业指导中心办公室地址：广西南宁市教育路</w:t>
      </w:r>
      <w:r>
        <w:rPr>
          <w:rFonts w:ascii="Times New Roman" w:hAnsi="Times New Roman" w:eastAsia="Times New Roman" w:cs="Times New Roman"/>
        </w:rPr>
        <w:t>3</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530022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0771-5320126, 5322171-2105, 5329046</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传真：</w:t>
      </w:r>
      <w:r>
        <w:rPr>
          <w:rFonts w:ascii="Times New Roman" w:hAnsi="Times New Roman" w:eastAsia="Times New Roman" w:cs="Times New Roman"/>
        </w:rPr>
        <w:t>5324772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"http://www.gxbys.com/" \h </w:instrText>
      </w:r>
      <w:r>
        <w:fldChar w:fldCharType="separate"/>
      </w:r>
      <w:r>
        <w:rPr>
          <w:rFonts w:ascii="Times New Roman" w:hAnsi="Times New Roman" w:eastAsia="Times New Roman" w:cs="Times New Roman"/>
        </w:rPr>
        <w:t>http://www.gxbys.com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贵州省教育厅大中专毕业生就业指导中心地址：贵阳市八鸽岩路</w:t>
      </w:r>
      <w:r>
        <w:rPr>
          <w:rFonts w:ascii="Times New Roman" w:hAnsi="Times New Roman" w:eastAsia="Times New Roman" w:cs="Times New Roman"/>
        </w:rPr>
        <w:t>138</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550004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0851-6824659 </w:t>
      </w:r>
      <w:r>
        <w:rPr>
          <w:rFonts w:ascii="Times New Roman" w:hAnsi="Times New Roman" w:cs="Times New Roman"/>
        </w:rPr>
        <w:t>传真：</w:t>
      </w:r>
      <w:r>
        <w:rPr>
          <w:rFonts w:ascii="Times New Roman" w:hAnsi="Times New Roman" w:eastAsia="Times New Roman" w:cs="Times New Roman"/>
        </w:rPr>
        <w:t>0851-6810407</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"http://www.gzbysjy.cn/" \h </w:instrText>
      </w:r>
      <w:r>
        <w:fldChar w:fldCharType="separate"/>
      </w:r>
      <w:r>
        <w:rPr>
          <w:rFonts w:ascii="Times New Roman" w:hAnsi="Times New Roman" w:eastAsia="Times New Roman" w:cs="Times New Roman"/>
        </w:rPr>
        <w:t>http://www.gzbysjy.cn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海南省人力资源开发局</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地址：海口市白龙南路</w:t>
      </w:r>
      <w:r>
        <w:rPr>
          <w:rFonts w:ascii="Times New Roman" w:hAnsi="Times New Roman" w:eastAsia="Times New Roman" w:cs="Times New Roman"/>
        </w:rPr>
        <w:t>53</w:t>
      </w:r>
      <w:r>
        <w:rPr>
          <w:rFonts w:ascii="Times New Roman" w:hAnsi="Times New Roman" w:cs="Times New Roman"/>
        </w:rPr>
        <w:t>号省就业大楼</w:t>
      </w:r>
      <w:r>
        <w:rPr>
          <w:rFonts w:ascii="Times New Roman" w:hAnsi="Times New Roman" w:eastAsia="Times New Roman" w:cs="Times New Roman"/>
        </w:rPr>
        <w:t>206</w:t>
      </w:r>
      <w:r>
        <w:rPr>
          <w:rFonts w:ascii="Times New Roman" w:hAnsi="Times New Roman" w:cs="Times New Roman"/>
        </w:rPr>
        <w:t>、</w:t>
      </w:r>
      <w:r>
        <w:rPr>
          <w:rFonts w:ascii="Times New Roman" w:hAnsi="Times New Roman" w:eastAsia="Times New Roman" w:cs="Times New Roman"/>
        </w:rPr>
        <w:t>207</w:t>
      </w:r>
      <w:r>
        <w:rPr>
          <w:rFonts w:ascii="Times New Roman" w:hAnsi="Times New Roman" w:cs="Times New Roman"/>
        </w:rPr>
        <w:t>室邮编：</w:t>
      </w:r>
      <w:r>
        <w:rPr>
          <w:rFonts w:ascii="Times New Roman" w:hAnsi="Times New Roman" w:eastAsia="Times New Roman" w:cs="Times New Roman"/>
        </w:rPr>
        <w:t>570203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0898-65369307</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"http://www.hnbys.net/" \h </w:instrText>
      </w:r>
      <w:r>
        <w:fldChar w:fldCharType="separate"/>
      </w:r>
      <w:r>
        <w:rPr>
          <w:rFonts w:ascii="Times New Roman" w:hAnsi="Times New Roman" w:eastAsia="Times New Roman" w:cs="Times New Roman"/>
        </w:rPr>
        <w:t>http://www.hnbys.net</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19"/>
        </w:rPr>
      </w:pP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四川省教育厅高校学生处地址：成都市陕西街</w:t>
      </w:r>
      <w:r>
        <w:rPr>
          <w:rFonts w:ascii="Times New Roman" w:hAnsi="Times New Roman" w:eastAsia="Times New Roman" w:cs="Times New Roman"/>
        </w:rPr>
        <w:t>26</w:t>
      </w:r>
      <w:r>
        <w:rPr>
          <w:rFonts w:ascii="Times New Roman" w:hAnsi="Times New Roman" w:cs="Times New Roman"/>
        </w:rPr>
        <w:t>号邮编：</w:t>
      </w:r>
      <w:r>
        <w:rPr>
          <w:rFonts w:ascii="Times New Roman" w:hAnsi="Times New Roman" w:eastAsia="Times New Roman" w:cs="Times New Roman"/>
        </w:rPr>
        <w:t>610041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028-86110614 </w:t>
      </w:r>
      <w:r>
        <w:rPr>
          <w:rFonts w:ascii="Times New Roman" w:hAnsi="Times New Roman" w:cs="Times New Roman"/>
        </w:rPr>
        <w:t>传真：</w:t>
      </w:r>
      <w:r>
        <w:rPr>
          <w:rFonts w:ascii="Times New Roman" w:hAnsi="Times New Roman" w:eastAsia="Times New Roman" w:cs="Times New Roman"/>
        </w:rPr>
        <w:t>028-86112806</w:t>
      </w:r>
    </w:p>
    <w:p>
      <w:pPr>
        <w:pStyle w:val="6"/>
        <w:spacing w:before="0" w:after="0" w:line="300" w:lineRule="auto"/>
        <w:ind w:left="0"/>
        <w:jc w:val="both"/>
        <w:rPr>
          <w:rFonts w:ascii="Times New Roman" w:hAnsi="Times New Roman" w:cs="Times New Roman"/>
          <w:sz w:val="24"/>
        </w:rPr>
      </w:pPr>
      <w:r>
        <w:rPr>
          <w:rFonts w:ascii="Times New Roman" w:hAnsi="Times New Roman" w:cs="Times New Roman"/>
          <w:spacing w:val="-1"/>
        </w:rPr>
        <w:t>网址：</w:t>
      </w:r>
      <w:r>
        <w:fldChar w:fldCharType="begin"/>
      </w:r>
      <w:r>
        <w:instrText xml:space="preserve"> HYPERLINK "http://www.scgj.net/" \h </w:instrText>
      </w:r>
      <w:r>
        <w:fldChar w:fldCharType="separate"/>
      </w:r>
      <w:r>
        <w:rPr>
          <w:rFonts w:ascii="Times New Roman" w:hAnsi="Times New Roman" w:eastAsia="Times New Roman" w:cs="Times New Roman"/>
          <w:spacing w:val="-1"/>
        </w:rPr>
        <w:t>http://www.scgj.net</w:t>
      </w:r>
      <w:r>
        <w:rPr>
          <w:rFonts w:ascii="Times New Roman" w:hAnsi="Times New Roman" w:eastAsia="Times New Roman" w:cs="Times New Roman"/>
          <w:spacing w:val="-1"/>
        </w:rPr>
        <w:fldChar w:fldCharType="end"/>
      </w:r>
    </w:p>
    <w:p>
      <w:pPr>
        <w:pStyle w:val="6"/>
        <w:spacing w:before="0" w:after="0" w:line="300" w:lineRule="auto"/>
        <w:ind w:left="0"/>
        <w:jc w:val="both"/>
        <w:rPr>
          <w:rFonts w:ascii="Times New Roman" w:hAnsi="Times New Roman" w:cs="Times New Roman"/>
        </w:rPr>
      </w:pPr>
      <w:r>
        <w:rPr>
          <w:rFonts w:ascii="Times New Roman" w:hAnsi="Times New Roman" w:cs="Times New Roman"/>
        </w:rPr>
        <w:t>重庆市教育委员会学生处</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地址：重庆市渝中区重庆村</w:t>
      </w:r>
      <w:r>
        <w:rPr>
          <w:rFonts w:ascii="Times New Roman" w:hAnsi="Times New Roman" w:eastAsia="Times New Roman" w:cs="Times New Roman"/>
        </w:rPr>
        <w:t>57</w:t>
      </w:r>
      <w:r>
        <w:rPr>
          <w:rFonts w:ascii="Times New Roman" w:hAnsi="Times New Roman" w:cs="Times New Roman"/>
        </w:rPr>
        <w:t>号邮编：</w:t>
      </w:r>
      <w:r>
        <w:rPr>
          <w:rFonts w:ascii="Times New Roman" w:hAnsi="Times New Roman" w:eastAsia="Times New Roman" w:cs="Times New Roman"/>
        </w:rPr>
        <w:t>400014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023-63855952 </w:t>
      </w:r>
      <w:r>
        <w:rPr>
          <w:rFonts w:ascii="Times New Roman" w:hAnsi="Times New Roman" w:cs="Times New Roman"/>
        </w:rPr>
        <w:t>传真：</w:t>
      </w:r>
      <w:r>
        <w:rPr>
          <w:rFonts w:ascii="Times New Roman" w:hAnsi="Times New Roman" w:eastAsia="Times New Roman" w:cs="Times New Roman"/>
        </w:rPr>
        <w:t>023 -63 874710</w:t>
      </w:r>
    </w:p>
    <w:p>
      <w:pPr>
        <w:pStyle w:val="6"/>
        <w:tabs>
          <w:tab w:val="left" w:pos="3279"/>
        </w:tabs>
        <w:spacing w:before="0" w:after="0" w:line="300" w:lineRule="auto"/>
        <w:ind w:left="0"/>
        <w:jc w:val="both"/>
        <w:rPr>
          <w:rFonts w:ascii="Times New Roman" w:hAnsi="Times New Roman" w:cs="Times New Roman"/>
        </w:rPr>
      </w:pPr>
      <w:r>
        <w:rPr>
          <w:rFonts w:ascii="Times New Roman" w:hAnsi="Times New Roman" w:cs="Times New Roman"/>
        </w:rPr>
        <w:t>网址：</w:t>
      </w:r>
      <w:r>
        <w:fldChar w:fldCharType="begin"/>
      </w:r>
      <w:r>
        <w:instrText xml:space="preserve"> HYPERLINK "http://www.cqbys.com/" \h </w:instrText>
      </w:r>
      <w:r>
        <w:fldChar w:fldCharType="separate"/>
      </w:r>
      <w:r>
        <w:rPr>
          <w:rFonts w:ascii="Times New Roman" w:hAnsi="Times New Roman" w:eastAsia="Times New Roman" w:cs="Times New Roman"/>
        </w:rPr>
        <w:t>http://www.cqbys.com</w:t>
      </w:r>
      <w:r>
        <w:rPr>
          <w:rFonts w:ascii="Times New Roman" w:hAnsi="Times New Roman" w:eastAsia="Times New Roman" w:cs="Times New Roman"/>
        </w:rPr>
        <w:fldChar w:fldCharType="end"/>
      </w:r>
      <w:r>
        <w:rPr>
          <w:rFonts w:ascii="Times New Roman" w:hAnsi="Times New Roman" w:eastAsia="Times New Roman" w:cs="Times New Roman"/>
        </w:rPr>
        <w:tab/>
      </w:r>
      <w:r>
        <w:rPr>
          <w:rFonts w:ascii="Times New Roman" w:hAnsi="Times New Roman" w:cs="Times New Roman"/>
        </w:rPr>
        <w:t>电信用户</w:t>
      </w:r>
    </w:p>
    <w:p>
      <w:pPr>
        <w:pStyle w:val="6"/>
        <w:tabs>
          <w:tab w:val="left" w:pos="3129"/>
        </w:tabs>
        <w:spacing w:before="0" w:after="0" w:line="300" w:lineRule="auto"/>
        <w:ind w:left="0"/>
        <w:jc w:val="both"/>
        <w:rPr>
          <w:rFonts w:ascii="Times New Roman" w:hAnsi="Times New Roman" w:cs="Times New Roman"/>
        </w:rPr>
      </w:pPr>
      <w:r>
        <w:fldChar w:fldCharType="begin"/>
      </w:r>
      <w:r>
        <w:instrText xml:space="preserve"> HYPERLINK "http://edu.cqbys.com/" \h </w:instrText>
      </w:r>
      <w:r>
        <w:fldChar w:fldCharType="separate"/>
      </w:r>
      <w:r>
        <w:rPr>
          <w:rFonts w:ascii="Times New Roman" w:hAnsi="Times New Roman" w:eastAsia="Times New Roman" w:cs="Times New Roman"/>
        </w:rPr>
        <w:t>http://edu.cqbys.com</w:t>
      </w:r>
      <w:r>
        <w:rPr>
          <w:rFonts w:ascii="Times New Roman" w:hAnsi="Times New Roman" w:eastAsia="Times New Roman" w:cs="Times New Roman"/>
        </w:rPr>
        <w:fldChar w:fldCharType="end"/>
      </w:r>
      <w:r>
        <w:rPr>
          <w:rFonts w:ascii="Times New Roman" w:hAnsi="Times New Roman" w:eastAsia="Times New Roman" w:cs="Times New Roman"/>
        </w:rPr>
        <w:tab/>
      </w:r>
      <w:r>
        <w:rPr>
          <w:rFonts w:ascii="Times New Roman" w:hAnsi="Times New Roman" w:cs="Times New Roman"/>
        </w:rPr>
        <w:t>教育网用户</w:t>
      </w:r>
    </w:p>
    <w:p>
      <w:pPr>
        <w:pStyle w:val="6"/>
        <w:spacing w:before="0" w:after="0" w:line="300" w:lineRule="auto"/>
        <w:ind w:left="0"/>
        <w:jc w:val="both"/>
        <w:rPr>
          <w:rFonts w:ascii="Times New Roman" w:hAnsi="Times New Roman" w:cs="Times New Roman"/>
          <w:sz w:val="22"/>
        </w:rPr>
      </w:pP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云南省教育厅学生工作处地址：昆明市学府路</w:t>
      </w:r>
      <w:r>
        <w:rPr>
          <w:rFonts w:ascii="Times New Roman" w:hAnsi="Times New Roman" w:eastAsia="Times New Roman" w:cs="Times New Roman"/>
        </w:rPr>
        <w:t>2</w:t>
      </w:r>
      <w:r>
        <w:rPr>
          <w:rFonts w:ascii="Times New Roman" w:hAnsi="Times New Roman" w:cs="Times New Roman"/>
        </w:rPr>
        <w:t>号邮编：</w:t>
      </w:r>
      <w:r>
        <w:rPr>
          <w:rFonts w:ascii="Times New Roman" w:hAnsi="Times New Roman" w:eastAsia="Times New Roman" w:cs="Times New Roman"/>
        </w:rPr>
        <w:t>650223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0871-5153483 </w:t>
      </w:r>
      <w:r>
        <w:rPr>
          <w:rFonts w:ascii="Times New Roman" w:hAnsi="Times New Roman" w:cs="Times New Roman"/>
        </w:rPr>
        <w:t>传真：</w:t>
      </w:r>
      <w:r>
        <w:rPr>
          <w:rFonts w:ascii="Times New Roman" w:hAnsi="Times New Roman" w:eastAsia="Times New Roman" w:cs="Times New Roman"/>
        </w:rPr>
        <w:t>0871-5175539</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"http://www.ynjy.cn/" \h </w:instrText>
      </w:r>
      <w:r>
        <w:fldChar w:fldCharType="separate"/>
      </w:r>
      <w:r>
        <w:rPr>
          <w:rFonts w:ascii="Times New Roman" w:hAnsi="Times New Roman" w:eastAsia="Times New Roman" w:cs="Times New Roman"/>
        </w:rPr>
        <w:t>http://www.ynjy.cn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陕西省教育厅毕业生就业指导中心地址：西安市药王洞</w:t>
      </w:r>
      <w:r>
        <w:rPr>
          <w:rFonts w:ascii="Times New Roman" w:hAnsi="Times New Roman" w:eastAsia="Times New Roman" w:cs="Times New Roman"/>
        </w:rPr>
        <w:t>155</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lang w:val="en-US"/>
        </w:rPr>
      </w:pPr>
      <w:r>
        <w:rPr>
          <w:rFonts w:ascii="Times New Roman" w:hAnsi="Times New Roman" w:cs="Times New Roman"/>
        </w:rPr>
        <w:t>邮编</w:t>
      </w:r>
      <w:r>
        <w:rPr>
          <w:rFonts w:ascii="Times New Roman" w:hAnsi="Times New Roman" w:cs="Times New Roman"/>
          <w:lang w:val="en-US"/>
        </w:rPr>
        <w:t>：</w:t>
      </w:r>
      <w:r>
        <w:rPr>
          <w:rFonts w:ascii="Times New Roman" w:hAnsi="Times New Roman" w:eastAsia="Times New Roman" w:cs="Times New Roman"/>
          <w:lang w:val="en-US"/>
        </w:rPr>
        <w:t>710003</w:t>
      </w:r>
    </w:p>
    <w:p>
      <w:pPr>
        <w:pStyle w:val="6"/>
        <w:spacing w:before="0" w:after="0" w:line="300" w:lineRule="auto"/>
        <w:ind w:left="0"/>
        <w:jc w:val="both"/>
        <w:rPr>
          <w:rFonts w:ascii="Times New Roman" w:hAnsi="Times New Roman" w:eastAsia="Times New Roman" w:cs="Times New Roman"/>
          <w:lang w:val="en-US"/>
        </w:rPr>
      </w:pPr>
      <w:r>
        <w:rPr>
          <w:rFonts w:ascii="Times New Roman" w:hAnsi="Times New Roman" w:cs="Times New Roman"/>
        </w:rPr>
        <w:t>电话</w:t>
      </w:r>
      <w:r>
        <w:rPr>
          <w:rFonts w:ascii="Times New Roman" w:hAnsi="Times New Roman" w:cs="Times New Roman"/>
          <w:lang w:val="en-US"/>
        </w:rPr>
        <w:t>：</w:t>
      </w:r>
      <w:r>
        <w:rPr>
          <w:rFonts w:ascii="Times New Roman" w:hAnsi="Times New Roman" w:eastAsia="Times New Roman" w:cs="Times New Roman"/>
          <w:lang w:val="en-US"/>
        </w:rPr>
        <w:t>029-87345492</w:t>
      </w:r>
    </w:p>
    <w:p>
      <w:pPr>
        <w:pStyle w:val="6"/>
        <w:spacing w:before="0" w:after="0" w:line="300" w:lineRule="auto"/>
        <w:ind w:left="0"/>
        <w:jc w:val="both"/>
        <w:rPr>
          <w:rFonts w:ascii="Times New Roman" w:hAnsi="Times New Roman" w:eastAsia="Times New Roman" w:cs="Times New Roman"/>
          <w:lang w:val="en-US"/>
        </w:rPr>
      </w:pPr>
      <w:r>
        <w:rPr>
          <w:rFonts w:ascii="Times New Roman" w:hAnsi="Times New Roman" w:cs="Times New Roman"/>
        </w:rPr>
        <w:t>网址</w:t>
      </w:r>
      <w:r>
        <w:rPr>
          <w:rFonts w:ascii="Times New Roman" w:hAnsi="Times New Roman" w:cs="Times New Roman"/>
          <w:lang w:val="en-US"/>
        </w:rPr>
        <w:t>：</w:t>
      </w:r>
      <w:r>
        <w:fldChar w:fldCharType="begin"/>
      </w:r>
      <w:r>
        <w:instrText xml:space="preserve"> HYPERLINK "http://www.61.1/" \h </w:instrText>
      </w:r>
      <w:r>
        <w:fldChar w:fldCharType="separate"/>
      </w:r>
      <w:r>
        <w:rPr>
          <w:rFonts w:ascii="Times New Roman" w:hAnsi="Times New Roman" w:eastAsia="Times New Roman" w:cs="Times New Roman"/>
          <w:lang w:val="en-US"/>
        </w:rPr>
        <w:t xml:space="preserve">http://www.61.1 </w:t>
      </w:r>
      <w:r>
        <w:rPr>
          <w:rFonts w:ascii="Times New Roman" w:hAnsi="Times New Roman" w:eastAsia="Times New Roman" w:cs="Times New Roman"/>
          <w:lang w:val="en-US"/>
        </w:rPr>
        <w:fldChar w:fldCharType="end"/>
      </w:r>
      <w:r>
        <w:rPr>
          <w:rFonts w:ascii="Times New Roman" w:hAnsi="Times New Roman" w:eastAsia="Times New Roman" w:cs="Times New Roman"/>
          <w:lang w:val="en-US"/>
        </w:rPr>
        <w:t>85.221.109/shxbys</w:t>
      </w:r>
    </w:p>
    <w:p>
      <w:pPr>
        <w:pStyle w:val="6"/>
        <w:spacing w:before="0" w:after="0" w:line="300" w:lineRule="auto"/>
        <w:ind w:left="0"/>
        <w:jc w:val="both"/>
        <w:rPr>
          <w:rFonts w:ascii="Times New Roman" w:hAnsi="Times New Roman" w:cs="Times New Roman"/>
        </w:rPr>
      </w:pPr>
      <w:r>
        <w:rPr>
          <w:rFonts w:ascii="Times New Roman" w:hAnsi="Times New Roman" w:cs="Times New Roman"/>
        </w:rPr>
        <w:t>甘肃省人事厅专业技术人员管理处</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地址：兰州市皋兰路</w:t>
      </w:r>
      <w:r>
        <w:rPr>
          <w:rFonts w:ascii="Times New Roman" w:hAnsi="Times New Roman" w:eastAsia="Times New Roman" w:cs="Times New Roman"/>
        </w:rPr>
        <w:t>78</w:t>
      </w:r>
      <w:r>
        <w:rPr>
          <w:rFonts w:ascii="Times New Roman" w:hAnsi="Times New Roman" w:cs="Times New Roman"/>
        </w:rPr>
        <w:t>号兴业大厦六层邮编：</w:t>
      </w:r>
      <w:r>
        <w:rPr>
          <w:rFonts w:ascii="Times New Roman" w:hAnsi="Times New Roman" w:eastAsia="Times New Roman" w:cs="Times New Roman"/>
        </w:rPr>
        <w:t>730000</w:t>
      </w:r>
    </w:p>
    <w:p>
      <w:pPr>
        <w:pStyle w:val="6"/>
        <w:spacing w:before="0" w:after="0" w:line="300" w:lineRule="auto"/>
        <w:ind w:left="0" w:hanging="1"/>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0931-8960779</w:t>
      </w:r>
      <w:r>
        <w:rPr>
          <w:rFonts w:ascii="Times New Roman" w:hAnsi="Times New Roman" w:cs="Times New Roman"/>
        </w:rPr>
        <w:t>（师范类）、</w:t>
      </w:r>
      <w:r>
        <w:rPr>
          <w:rFonts w:ascii="Times New Roman" w:hAnsi="Times New Roman" w:eastAsia="Times New Roman" w:cs="Times New Roman"/>
        </w:rPr>
        <w:t>8815149</w:t>
      </w:r>
      <w:r>
        <w:rPr>
          <w:rFonts w:ascii="Times New Roman" w:hAnsi="Times New Roman" w:cs="Times New Roman"/>
        </w:rPr>
        <w:t>（非师范类） 传真：</w:t>
      </w:r>
      <w:r>
        <w:rPr>
          <w:rFonts w:ascii="Times New Roman" w:hAnsi="Times New Roman" w:eastAsia="Times New Roman" w:cs="Times New Roman"/>
        </w:rPr>
        <w:t>0931-8815149</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"http://www.rst.gansu.gov.cn/" \h </w:instrText>
      </w:r>
      <w:r>
        <w:fldChar w:fldCharType="separate"/>
      </w:r>
      <w:r>
        <w:rPr>
          <w:rFonts w:ascii="Times New Roman" w:hAnsi="Times New Roman" w:eastAsia="Times New Roman" w:cs="Times New Roman"/>
        </w:rPr>
        <w:t>http://www.rst.gansu.gov.cn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宁夏大中专毕业生就业指导服务中心地址：银川市新华东街</w:t>
      </w:r>
      <w:r>
        <w:rPr>
          <w:rFonts w:ascii="Times New Roman" w:hAnsi="Times New Roman" w:eastAsia="Times New Roman" w:cs="Times New Roman"/>
        </w:rPr>
        <w:t>67</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750004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0951-6028377,6032004,6031942 </w:t>
      </w:r>
      <w:r>
        <w:rPr>
          <w:rFonts w:ascii="Times New Roman" w:hAnsi="Times New Roman" w:cs="Times New Roman"/>
        </w:rPr>
        <w:t>传真：</w:t>
      </w:r>
      <w:r>
        <w:rPr>
          <w:rFonts w:ascii="Times New Roman" w:hAnsi="Times New Roman" w:eastAsia="Times New Roman" w:cs="Times New Roman"/>
        </w:rPr>
        <w:t>0951-6032004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spacing w:val="-1"/>
        </w:rPr>
        <w:t>网址：</w:t>
      </w:r>
      <w:r>
        <w:fldChar w:fldCharType="begin"/>
      </w:r>
      <w:r>
        <w:instrText xml:space="preserve"> HYPERLINK "http://www.nxbys.com/" \h </w:instrText>
      </w:r>
      <w:r>
        <w:fldChar w:fldCharType="separate"/>
      </w:r>
      <w:r>
        <w:rPr>
          <w:rFonts w:ascii="Times New Roman" w:hAnsi="Times New Roman" w:eastAsia="Times New Roman" w:cs="Times New Roman"/>
          <w:spacing w:val="-1"/>
        </w:rPr>
        <w:t>http://www.nxbys.com</w:t>
      </w:r>
      <w:r>
        <w:rPr>
          <w:rFonts w:ascii="Times New Roman" w:hAnsi="Times New Roman" w:eastAsia="Times New Roman" w:cs="Times New Roman"/>
          <w:spacing w:val="-1"/>
        </w:rPr>
        <w:fldChar w:fldCharType="end"/>
      </w:r>
    </w:p>
    <w:p>
      <w:pPr>
        <w:pStyle w:val="6"/>
        <w:spacing w:before="0" w:after="0" w:line="300" w:lineRule="auto"/>
        <w:ind w:left="0"/>
        <w:jc w:val="both"/>
        <w:rPr>
          <w:rFonts w:ascii="Times New Roman" w:hAnsi="Times New Roman" w:cs="Times New Roman"/>
        </w:rPr>
      </w:pPr>
      <w:r>
        <w:rPr>
          <w:rFonts w:ascii="Times New Roman" w:hAnsi="Times New Roman" w:cs="Times New Roman"/>
          <w:spacing w:val="-1"/>
        </w:rPr>
        <w:t>青海省教育厅大中专毕业生就业指导中心</w:t>
      </w:r>
      <w:r>
        <w:rPr>
          <w:rFonts w:ascii="Times New Roman" w:hAnsi="Times New Roman" w:cs="Times New Roman"/>
        </w:rPr>
        <w:t>地址：西宁市五四西路</w:t>
      </w:r>
      <w:r>
        <w:rPr>
          <w:rFonts w:ascii="Times New Roman" w:hAnsi="Times New Roman" w:eastAsia="Times New Roman" w:cs="Times New Roman"/>
        </w:rPr>
        <w:t>33</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810008</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0971-6302709, 6300711, 6302650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"http://www.qhbys.com/" \h </w:instrText>
      </w:r>
      <w:r>
        <w:fldChar w:fldCharType="separate"/>
      </w:r>
      <w:r>
        <w:rPr>
          <w:rFonts w:ascii="Times New Roman" w:hAnsi="Times New Roman" w:eastAsia="Times New Roman" w:cs="Times New Roman"/>
        </w:rPr>
        <w:t>http://www.qhbys.com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新疆维吾尔自治区人事厅毕业生分配办公室</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地址：乌鲁木齐市克拉玛依东路</w:t>
      </w:r>
      <w:r>
        <w:rPr>
          <w:rFonts w:ascii="Times New Roman" w:hAnsi="Times New Roman" w:eastAsia="Times New Roman" w:cs="Times New Roman"/>
        </w:rPr>
        <w:t>34</w:t>
      </w:r>
      <w:r>
        <w:rPr>
          <w:rFonts w:ascii="Times New Roman" w:hAnsi="Times New Roman" w:cs="Times New Roman"/>
        </w:rPr>
        <w:t>号新疆人才市场邮编：</w:t>
      </w:r>
      <w:r>
        <w:rPr>
          <w:rFonts w:ascii="Times New Roman" w:hAnsi="Times New Roman" w:eastAsia="Times New Roman" w:cs="Times New Roman"/>
        </w:rPr>
        <w:t>820062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0991-4685889</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"http://www.xjrs.gov.cn/" \h </w:instrText>
      </w:r>
      <w:r>
        <w:fldChar w:fldCharType="separate"/>
      </w:r>
      <w:r>
        <w:rPr>
          <w:rFonts w:ascii="Times New Roman" w:hAnsi="Times New Roman" w:eastAsia="Times New Roman" w:cs="Times New Roman"/>
        </w:rPr>
        <w:t>http://www.xjrs.gov.cn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19"/>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西藏自治区人事厅干部调配处地址：拉萨市娘热路</w:t>
      </w:r>
      <w:r>
        <w:rPr>
          <w:rFonts w:ascii="Times New Roman" w:hAnsi="Times New Roman" w:eastAsia="Times New Roman" w:cs="Times New Roman"/>
        </w:rPr>
        <w:t>1</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850000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0891-6839673</w:t>
      </w:r>
    </w:p>
    <w:p>
      <w:pPr>
        <w:pStyle w:val="6"/>
        <w:spacing w:before="0" w:after="0" w:line="300" w:lineRule="auto"/>
        <w:ind w:left="0"/>
        <w:jc w:val="both"/>
        <w:rPr>
          <w:rFonts w:ascii="Times New Roman" w:hAnsi="Times New Roman" w:cs="Times New Roman"/>
        </w:rPr>
      </w:pPr>
      <w:r>
        <w:rPr>
          <w:rFonts w:ascii="Times New Roman" w:hAnsi="Times New Roman" w:cs="Times New Roman"/>
        </w:rPr>
        <w:t>青岛市人事局大中专毕业生就业指导中心办公室地址：青岛市闽江路</w:t>
      </w:r>
      <w:r>
        <w:rPr>
          <w:rFonts w:ascii="Times New Roman" w:hAnsi="Times New Roman" w:eastAsia="Times New Roman" w:cs="Times New Roman"/>
        </w:rPr>
        <w:t>7</w:t>
      </w:r>
      <w:r>
        <w:rPr>
          <w:rFonts w:ascii="Times New Roman" w:hAnsi="Times New Roman" w:cs="Times New Roman"/>
        </w:rPr>
        <w:t>号</w:t>
      </w:r>
      <w:r>
        <w:rPr>
          <w:rFonts w:ascii="Times New Roman" w:hAnsi="Times New Roman" w:eastAsia="Times New Roman" w:cs="Times New Roman"/>
        </w:rPr>
        <w:t>2215</w:t>
      </w:r>
      <w:r>
        <w:rPr>
          <w:rFonts w:ascii="Times New Roman" w:hAnsi="Times New Roman" w:cs="Times New Roman"/>
        </w:rPr>
        <w:t>房间</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066071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0532-83870253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"http://wwwqdpb.gov.cn/" \h </w:instrText>
      </w:r>
      <w:r>
        <w:fldChar w:fldCharType="separate"/>
      </w:r>
      <w:r>
        <w:rPr>
          <w:rFonts w:ascii="Times New Roman" w:hAnsi="Times New Roman" w:eastAsia="Times New Roman" w:cs="Times New Roman"/>
        </w:rPr>
        <w:t>http://wwwqdpb.gov.cn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rPr>
      </w:pPr>
      <w:r>
        <w:rPr>
          <w:rFonts w:ascii="Times New Roman" w:hAnsi="Times New Roman" w:cs="Times New Roman"/>
        </w:rPr>
        <w:t>天津市大中专毕业生就业指导中心</w:t>
      </w:r>
    </w:p>
    <w:p>
      <w:pPr>
        <w:pStyle w:val="6"/>
        <w:spacing w:before="0" w:after="0" w:line="300" w:lineRule="auto"/>
        <w:ind w:left="0" w:hanging="1"/>
        <w:jc w:val="both"/>
        <w:rPr>
          <w:rFonts w:ascii="Times New Roman" w:hAnsi="Times New Roman" w:eastAsia="Times New Roman" w:cs="Times New Roman"/>
        </w:rPr>
      </w:pPr>
      <w:r>
        <w:rPr>
          <w:rFonts w:ascii="Times New Roman" w:hAnsi="Times New Roman" w:cs="Times New Roman"/>
        </w:rPr>
        <w:t>地址：天津市南开区宾水西道</w:t>
      </w:r>
      <w:r>
        <w:rPr>
          <w:rFonts w:ascii="Times New Roman" w:hAnsi="Times New Roman" w:eastAsia="Times New Roman" w:cs="Times New Roman"/>
        </w:rPr>
        <w:t>2</w:t>
      </w:r>
      <w:r>
        <w:rPr>
          <w:rFonts w:ascii="Times New Roman" w:hAnsi="Times New Roman" w:cs="Times New Roman"/>
        </w:rPr>
        <w:t>号枫林园三楼邮编：</w:t>
      </w:r>
      <w:r>
        <w:rPr>
          <w:rFonts w:ascii="Times New Roman" w:hAnsi="Times New Roman" w:eastAsia="Times New Roman" w:cs="Times New Roman"/>
        </w:rPr>
        <w:t>300381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022-23018720, 23018725, 23509119</w:t>
      </w:r>
    </w:p>
    <w:p>
      <w:pPr>
        <w:pStyle w:val="6"/>
        <w:spacing w:before="0" w:after="0" w:line="300" w:lineRule="auto"/>
        <w:ind w:left="0"/>
        <w:jc w:val="both"/>
        <w:rPr>
          <w:rFonts w:ascii="Times New Roman" w:hAnsi="Times New Roman" w:cs="Times New Roman"/>
          <w:sz w:val="28"/>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浙江省教育厅高校毕业生就业指导中心办公室地址：杭州市文二路</w:t>
      </w:r>
      <w:r>
        <w:rPr>
          <w:rFonts w:ascii="Times New Roman" w:hAnsi="Times New Roman" w:eastAsia="Times New Roman" w:cs="Times New Roman"/>
        </w:rPr>
        <w:t>268</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310012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0571-88228758</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"http://bys.zjedu.org/" \h </w:instrText>
      </w:r>
      <w:r>
        <w:fldChar w:fldCharType="separate"/>
      </w:r>
      <w:r>
        <w:rPr>
          <w:rFonts w:ascii="Times New Roman" w:hAnsi="Times New Roman" w:eastAsia="Times New Roman" w:cs="Times New Roman"/>
        </w:rPr>
        <w:t>http://bys.zjedu.org</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宁波市人事局学生就业处</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地址：浙江省宁波市解放北路</w:t>
      </w:r>
      <w:r>
        <w:rPr>
          <w:rFonts w:ascii="Times New Roman" w:hAnsi="Times New Roman" w:eastAsia="Times New Roman" w:cs="Times New Roman"/>
        </w:rPr>
        <w:t>91</w:t>
      </w:r>
      <w:r>
        <w:rPr>
          <w:rFonts w:ascii="Times New Roman" w:hAnsi="Times New Roman" w:cs="Times New Roman"/>
        </w:rPr>
        <w:t>号邮编：</w:t>
      </w:r>
      <w:r>
        <w:rPr>
          <w:rFonts w:ascii="Times New Roman" w:hAnsi="Times New Roman" w:eastAsia="Times New Roman" w:cs="Times New Roman"/>
        </w:rPr>
        <w:t>315 010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0574-7186226 </w:t>
      </w:r>
      <w:r>
        <w:rPr>
          <w:rFonts w:ascii="Times New Roman" w:hAnsi="Times New Roman" w:cs="Times New Roman"/>
        </w:rPr>
        <w:t>传真：</w:t>
      </w:r>
      <w:r>
        <w:rPr>
          <w:rFonts w:ascii="Times New Roman" w:hAnsi="Times New Roman" w:eastAsia="Times New Roman" w:cs="Times New Roman"/>
        </w:rPr>
        <w:t>0574-7280353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"http://bys.zjedu.org/" \h </w:instrText>
      </w:r>
      <w:r>
        <w:fldChar w:fldCharType="separate"/>
      </w:r>
      <w:r>
        <w:rPr>
          <w:rFonts w:ascii="Times New Roman" w:hAnsi="Times New Roman" w:eastAsia="Times New Roman" w:cs="Times New Roman"/>
        </w:rPr>
        <w:t>http://bys.zjedu.org</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19"/>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江西省高等院校毕业就业指导服务中心地址：南昌市洪都北大道</w:t>
      </w:r>
      <w:r>
        <w:rPr>
          <w:rFonts w:ascii="Times New Roman" w:hAnsi="Times New Roman" w:eastAsia="Times New Roman" w:cs="Times New Roman"/>
        </w:rPr>
        <w:t>96</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330046</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0791-8526527</w:t>
      </w:r>
      <w:r>
        <w:rPr>
          <w:rFonts w:ascii="Times New Roman" w:hAnsi="Times New Roman" w:cs="Times New Roman"/>
        </w:rPr>
        <w:t>，</w:t>
      </w:r>
      <w:r>
        <w:rPr>
          <w:rFonts w:ascii="Times New Roman" w:hAnsi="Times New Roman" w:eastAsia="Times New Roman" w:cs="Times New Roman"/>
        </w:rPr>
        <w:t xml:space="preserve">8500310 </w:t>
      </w:r>
      <w:r>
        <w:rPr>
          <w:rFonts w:ascii="Times New Roman" w:hAnsi="Times New Roman" w:cs="Times New Roman"/>
        </w:rPr>
        <w:t>传真：</w:t>
      </w:r>
      <w:r>
        <w:rPr>
          <w:rFonts w:ascii="Times New Roman" w:hAnsi="Times New Roman" w:eastAsia="Times New Roman" w:cs="Times New Roman"/>
        </w:rPr>
        <w:t>0791-8510234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"http://www.jxbys.gov.cn/" \h </w:instrText>
      </w:r>
      <w:r>
        <w:fldChar w:fldCharType="separate"/>
      </w:r>
      <w:r>
        <w:rPr>
          <w:rFonts w:ascii="Times New Roman" w:hAnsi="Times New Roman" w:eastAsia="Times New Roman" w:cs="Times New Roman"/>
        </w:rPr>
        <w:t>http://www.jxbys.gov.cn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福建省人事厅流动调配处（非师范）</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地址：福州市东大路</w:t>
      </w:r>
      <w:r>
        <w:rPr>
          <w:rFonts w:ascii="Times New Roman" w:hAnsi="Times New Roman" w:eastAsia="Times New Roman" w:cs="Times New Roman"/>
        </w:rPr>
        <w:t>36</w:t>
      </w:r>
      <w:r>
        <w:rPr>
          <w:rFonts w:ascii="Times New Roman" w:hAnsi="Times New Roman" w:cs="Times New Roman"/>
        </w:rPr>
        <w:t>号人才大厦</w:t>
      </w:r>
      <w:r>
        <w:rPr>
          <w:rFonts w:ascii="Times New Roman" w:hAnsi="Times New Roman" w:eastAsia="Times New Roman" w:cs="Times New Roman"/>
        </w:rPr>
        <w:t>12</w:t>
      </w:r>
      <w:r>
        <w:rPr>
          <w:rFonts w:ascii="Times New Roman" w:hAnsi="Times New Roman" w:cs="Times New Roman"/>
        </w:rPr>
        <w:t>楼毕业生就业服务窗口邮编：</w:t>
      </w:r>
      <w:r>
        <w:rPr>
          <w:rFonts w:ascii="Times New Roman" w:hAnsi="Times New Roman" w:eastAsia="Times New Roman" w:cs="Times New Roman"/>
        </w:rPr>
        <w:t>350003</w:t>
      </w:r>
    </w:p>
    <w:p>
      <w:pPr>
        <w:pStyle w:val="6"/>
        <w:spacing w:before="0" w:after="0" w:line="300" w:lineRule="auto"/>
        <w:ind w:left="0"/>
        <w:jc w:val="both"/>
        <w:rPr>
          <w:rFonts w:ascii="Times New Roman" w:hAnsi="Times New Roman" w:eastAsia="Times New Roman" w:cs="Times New Roman"/>
          <w:lang w:val="en-US"/>
        </w:rPr>
      </w:pPr>
      <w:r>
        <w:rPr>
          <w:rFonts w:ascii="Times New Roman" w:hAnsi="Times New Roman" w:cs="Times New Roman"/>
        </w:rPr>
        <w:t>电话</w:t>
      </w:r>
      <w:r>
        <w:rPr>
          <w:rFonts w:ascii="Times New Roman" w:hAnsi="Times New Roman" w:cs="Times New Roman"/>
          <w:lang w:val="en-US"/>
        </w:rPr>
        <w:t>：</w:t>
      </w:r>
      <w:r>
        <w:rPr>
          <w:rFonts w:ascii="Times New Roman" w:hAnsi="Times New Roman" w:eastAsia="Times New Roman" w:cs="Times New Roman"/>
          <w:lang w:val="en-US"/>
        </w:rPr>
        <w:t>0591-87540939</w:t>
      </w:r>
      <w:r>
        <w:rPr>
          <w:rFonts w:ascii="Times New Roman" w:hAnsi="Times New Roman" w:cs="Times New Roman"/>
          <w:lang w:val="en-US"/>
        </w:rPr>
        <w:t>，</w:t>
      </w:r>
      <w:r>
        <w:rPr>
          <w:rFonts w:ascii="Times New Roman" w:hAnsi="Times New Roman" w:eastAsia="Times New Roman" w:cs="Times New Roman"/>
          <w:lang w:val="en-US"/>
        </w:rPr>
        <w:t>87674885</w:t>
      </w:r>
    </w:p>
    <w:p>
      <w:pPr>
        <w:pStyle w:val="6"/>
        <w:spacing w:before="0" w:after="0" w:line="300" w:lineRule="auto"/>
        <w:ind w:left="0"/>
        <w:jc w:val="both"/>
        <w:rPr>
          <w:rFonts w:ascii="Times New Roman" w:hAnsi="Times New Roman" w:eastAsia="Times New Roman" w:cs="Times New Roman"/>
          <w:lang w:val="en-US"/>
        </w:rPr>
      </w:pPr>
      <w:r>
        <w:rPr>
          <w:rFonts w:ascii="Times New Roman" w:hAnsi="Times New Roman" w:cs="Times New Roman"/>
        </w:rPr>
        <w:t>网址</w:t>
      </w:r>
      <w:r>
        <w:rPr>
          <w:rFonts w:ascii="Times New Roman" w:hAnsi="Times New Roman" w:cs="Times New Roman"/>
          <w:lang w:val="en-US"/>
        </w:rPr>
        <w:t>：</w:t>
      </w:r>
      <w:r>
        <w:rPr>
          <w:rFonts w:ascii="Times New Roman" w:hAnsi="Times New Roman" w:eastAsia="Times New Roman" w:cs="Times New Roman"/>
          <w:lang w:val="en-US"/>
        </w:rPr>
        <w:t>http://www.fj bys.gov.cn</w:t>
      </w:r>
    </w:p>
    <w:p>
      <w:pPr>
        <w:pStyle w:val="6"/>
        <w:spacing w:before="0" w:after="0" w:line="300" w:lineRule="auto"/>
        <w:ind w:left="0"/>
        <w:jc w:val="both"/>
        <w:rPr>
          <w:rFonts w:ascii="Times New Roman" w:hAnsi="Times New Roman" w:cs="Times New Roman"/>
          <w:sz w:val="24"/>
          <w:lang w:val="en-US"/>
        </w:rPr>
      </w:pPr>
    </w:p>
    <w:p>
      <w:pPr>
        <w:pStyle w:val="6"/>
        <w:spacing w:before="0" w:after="0" w:line="300" w:lineRule="auto"/>
        <w:ind w:left="0"/>
        <w:jc w:val="both"/>
        <w:rPr>
          <w:rFonts w:ascii="Times New Roman" w:hAnsi="Times New Roman" w:cs="Times New Roman"/>
          <w:sz w:val="24"/>
          <w:lang w:val="en-US"/>
        </w:rPr>
      </w:pPr>
    </w:p>
    <w:p>
      <w:pPr>
        <w:pStyle w:val="6"/>
        <w:spacing w:before="0" w:after="0" w:line="300" w:lineRule="auto"/>
        <w:ind w:left="0"/>
        <w:jc w:val="both"/>
        <w:rPr>
          <w:rFonts w:ascii="Times New Roman" w:hAnsi="Times New Roman" w:cs="Times New Roman"/>
          <w:sz w:val="24"/>
          <w:lang w:val="en-US"/>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福建省教育厅高校学生处（师范） 地址：福州市鼓屏路</w:t>
      </w:r>
      <w:r>
        <w:rPr>
          <w:rFonts w:ascii="Times New Roman" w:hAnsi="Times New Roman" w:eastAsia="Times New Roman" w:cs="Times New Roman"/>
        </w:rPr>
        <w:t>162</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350003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0591-87091302</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"http://www.fjbys.gov.cn/" \h </w:instrText>
      </w:r>
      <w:r>
        <w:fldChar w:fldCharType="separate"/>
      </w:r>
      <w:r>
        <w:rPr>
          <w:rFonts w:ascii="Times New Roman" w:hAnsi="Times New Roman" w:eastAsia="Times New Roman" w:cs="Times New Roman"/>
        </w:rPr>
        <w:t>: http://www.fjbys.gov.cn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厦门市人事局人才开发处</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地址：厦门市湖滨北路</w:t>
      </w:r>
      <w:r>
        <w:rPr>
          <w:rFonts w:ascii="Times New Roman" w:hAnsi="Times New Roman" w:eastAsia="Times New Roman" w:cs="Times New Roman"/>
        </w:rPr>
        <w:t>61</w:t>
      </w:r>
      <w:r>
        <w:rPr>
          <w:rFonts w:ascii="Times New Roman" w:hAnsi="Times New Roman" w:cs="Times New Roman"/>
        </w:rPr>
        <w:t>号（市府东楼五楼） 邮编：</w:t>
      </w:r>
      <w:r>
        <w:rPr>
          <w:rFonts w:ascii="Times New Roman" w:hAnsi="Times New Roman" w:eastAsia="Times New Roman" w:cs="Times New Roman"/>
        </w:rPr>
        <w:t>361012</w:t>
      </w:r>
    </w:p>
    <w:p>
      <w:pPr>
        <w:pStyle w:val="6"/>
        <w:spacing w:before="0" w:after="0" w:line="300" w:lineRule="auto"/>
        <w:ind w:left="0"/>
        <w:jc w:val="both"/>
        <w:rPr>
          <w:rFonts w:ascii="Times New Roman" w:hAnsi="Times New Roman" w:cs="Times New Roman"/>
        </w:rPr>
      </w:pPr>
      <w:r>
        <w:rPr>
          <w:rFonts w:ascii="Times New Roman" w:hAnsi="Times New Roman" w:cs="Times New Roman"/>
        </w:rPr>
        <w:t>电话：</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"http://www.xmrs.gov.cn/" \h </w:instrText>
      </w:r>
      <w:r>
        <w:fldChar w:fldCharType="separate"/>
      </w:r>
      <w:r>
        <w:rPr>
          <w:rFonts w:ascii="Times New Roman" w:hAnsi="Times New Roman" w:eastAsia="Times New Roman" w:cs="Times New Roman"/>
        </w:rPr>
        <w:t>http://www.xmrs.gov.cn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湖南省教育厅毕业生就业指导中心办公室地址：长沙市东二环二段</w:t>
      </w:r>
      <w:r>
        <w:rPr>
          <w:rFonts w:ascii="Times New Roman" w:hAnsi="Times New Roman" w:eastAsia="Times New Roman" w:cs="Times New Roman"/>
        </w:rPr>
        <w:t>238</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410001</w:t>
      </w:r>
    </w:p>
    <w:p>
      <w:pPr>
        <w:pStyle w:val="6"/>
        <w:spacing w:before="0" w:after="0" w:line="300" w:lineRule="auto"/>
        <w:ind w:left="0"/>
        <w:jc w:val="both"/>
        <w:rPr>
          <w:rFonts w:ascii="Times New Roman" w:hAnsi="Times New Roman" w:cs="Times New Roman"/>
        </w:rPr>
      </w:pPr>
      <w:r>
        <w:rPr>
          <w:rFonts w:ascii="Times New Roman" w:hAnsi="Times New Roman" w:cs="Times New Roman"/>
        </w:rPr>
        <w:t>电话：</w:t>
      </w:r>
      <w:r>
        <w:rPr>
          <w:rFonts w:ascii="Times New Roman" w:hAnsi="Times New Roman" w:eastAsia="Times New Roman" w:cs="Times New Roman"/>
        </w:rPr>
        <w:t>0731-4714918, 4715492</w:t>
      </w:r>
      <w:r>
        <w:rPr>
          <w:rFonts w:ascii="Times New Roman" w:hAnsi="Times New Roman" w:cs="Times New Roman"/>
        </w:rPr>
        <w:t>（兼传真）</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"http://www.hunbys.com/" \h </w:instrText>
      </w:r>
      <w:r>
        <w:fldChar w:fldCharType="separate"/>
      </w:r>
      <w:r>
        <w:rPr>
          <w:rFonts w:ascii="Times New Roman" w:hAnsi="Times New Roman" w:eastAsia="Times New Roman" w:cs="Times New Roman"/>
        </w:rPr>
        <w:t>http://www.hunbys.com</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19"/>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湖北省高等学校毕业生就业指导服务中心地址：武汉市武昌洪山路</w:t>
      </w:r>
      <w:r>
        <w:rPr>
          <w:rFonts w:ascii="Times New Roman" w:hAnsi="Times New Roman" w:eastAsia="Times New Roman" w:cs="Times New Roman"/>
        </w:rPr>
        <w:t>6</w:t>
      </w:r>
      <w:r>
        <w:rPr>
          <w:rFonts w:ascii="Times New Roman" w:hAnsi="Times New Roman" w:cs="Times New Roman"/>
        </w:rPr>
        <w:t>号</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邮编：</w:t>
      </w:r>
      <w:r>
        <w:rPr>
          <w:rFonts w:ascii="Times New Roman" w:hAnsi="Times New Roman" w:eastAsia="Times New Roman" w:cs="Times New Roman"/>
        </w:rPr>
        <w:t>430071</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027-87278289 </w:t>
      </w:r>
      <w:r>
        <w:rPr>
          <w:rFonts w:ascii="Times New Roman" w:hAnsi="Times New Roman" w:cs="Times New Roman"/>
        </w:rPr>
        <w:t>传真：</w:t>
      </w:r>
      <w:r>
        <w:rPr>
          <w:rFonts w:ascii="Times New Roman" w:hAnsi="Times New Roman" w:eastAsia="Times New Roman" w:cs="Times New Roman"/>
        </w:rPr>
        <w:t>027-87278223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"http://job.e21.edu.cn/" \h </w:instrText>
      </w:r>
      <w:r>
        <w:fldChar w:fldCharType="separate"/>
      </w:r>
      <w:r>
        <w:rPr>
          <w:rFonts w:ascii="Times New Roman" w:hAnsi="Times New Roman" w:eastAsia="Times New Roman" w:cs="Times New Roman"/>
        </w:rPr>
        <w:t>http://job.e21.edu.cn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cs="Times New Roman"/>
        </w:rPr>
      </w:pPr>
      <w:r>
        <w:rPr>
          <w:rFonts w:ascii="Times New Roman" w:hAnsi="Times New Roman" w:cs="Times New Roman"/>
        </w:rPr>
        <w:t>河南省毕业生就业指导中心（河南省大中专毕业生就业指导工作领导小组办公室）</w:t>
      </w:r>
    </w:p>
    <w:p>
      <w:pPr>
        <w:pStyle w:val="6"/>
        <w:spacing w:before="0" w:after="0" w:line="300" w:lineRule="auto"/>
        <w:ind w:left="0" w:hanging="1"/>
        <w:jc w:val="both"/>
        <w:rPr>
          <w:rFonts w:ascii="Times New Roman" w:hAnsi="Times New Roman" w:eastAsia="Times New Roman" w:cs="Times New Roman"/>
        </w:rPr>
      </w:pPr>
      <w:r>
        <w:rPr>
          <w:rFonts w:ascii="Times New Roman" w:hAnsi="Times New Roman" w:cs="Times New Roman"/>
        </w:rPr>
        <w:t>地址：郑州市花园路</w:t>
      </w:r>
      <w:r>
        <w:rPr>
          <w:rFonts w:ascii="Times New Roman" w:hAnsi="Times New Roman" w:eastAsia="Times New Roman" w:cs="Times New Roman"/>
        </w:rPr>
        <w:t>3</w:t>
      </w:r>
      <w:r>
        <w:rPr>
          <w:rFonts w:ascii="Times New Roman" w:hAnsi="Times New Roman" w:cs="Times New Roman"/>
        </w:rPr>
        <w:t>号邮编：</w:t>
      </w:r>
      <w:r>
        <w:rPr>
          <w:rFonts w:ascii="Times New Roman" w:hAnsi="Times New Roman" w:eastAsia="Times New Roman" w:cs="Times New Roman"/>
        </w:rPr>
        <w:t>450003</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0371-5506492 </w:t>
      </w:r>
      <w:r>
        <w:rPr>
          <w:rFonts w:ascii="Times New Roman" w:hAnsi="Times New Roman" w:cs="Times New Roman"/>
        </w:rPr>
        <w:t>传真：</w:t>
      </w:r>
      <w:r>
        <w:rPr>
          <w:rFonts w:ascii="Times New Roman" w:hAnsi="Times New Roman" w:eastAsia="Times New Roman" w:cs="Times New Roman"/>
        </w:rPr>
        <w:t>0371-5998394</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"http://www.hnbys.gov.cn/" \h </w:instrText>
      </w:r>
      <w:r>
        <w:fldChar w:fldCharType="separate"/>
      </w:r>
      <w:r>
        <w:rPr>
          <w:rFonts w:ascii="Times New Roman" w:hAnsi="Times New Roman" w:eastAsia="Times New Roman" w:cs="Times New Roman"/>
        </w:rPr>
        <w:t>http://www.hnbys.gov.cn</w:t>
      </w:r>
      <w:r>
        <w:rPr>
          <w:rFonts w:ascii="Times New Roman" w:hAnsi="Times New Roman" w:eastAsia="Times New Roman" w:cs="Times New Roman"/>
        </w:rPr>
        <w:fldChar w:fldCharType="end"/>
      </w:r>
    </w:p>
    <w:p>
      <w:pPr>
        <w:pStyle w:val="6"/>
        <w:spacing w:before="0" w:after="0" w:line="300" w:lineRule="auto"/>
        <w:ind w:left="0"/>
        <w:jc w:val="both"/>
        <w:rPr>
          <w:rFonts w:ascii="Times New Roman" w:hAnsi="Times New Roman" w:cs="Times New Roman"/>
          <w:sz w:val="24"/>
        </w:rPr>
      </w:pP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广东省高等学校毕业生就业指导中心 地址：广州市农林下路</w:t>
      </w:r>
      <w:r>
        <w:rPr>
          <w:rFonts w:ascii="Times New Roman" w:hAnsi="Times New Roman" w:eastAsia="Times New Roman" w:cs="Times New Roman"/>
        </w:rPr>
        <w:t>72</w:t>
      </w:r>
      <w:r>
        <w:rPr>
          <w:rFonts w:ascii="Times New Roman" w:hAnsi="Times New Roman" w:cs="Times New Roman"/>
        </w:rPr>
        <w:t>号大院</w:t>
      </w:r>
      <w:r>
        <w:rPr>
          <w:rFonts w:ascii="Times New Roman" w:hAnsi="Times New Roman" w:eastAsia="Times New Roman" w:cs="Times New Roman"/>
        </w:rPr>
        <w:t>1</w:t>
      </w:r>
      <w:r>
        <w:rPr>
          <w:rFonts w:ascii="Times New Roman" w:hAnsi="Times New Roman" w:cs="Times New Roman"/>
        </w:rPr>
        <w:t>号</w:t>
      </w:r>
      <w:r>
        <w:rPr>
          <w:rFonts w:ascii="Times New Roman" w:hAnsi="Times New Roman" w:eastAsia="Times New Roman" w:cs="Times New Roman"/>
        </w:rPr>
        <w:t>3</w:t>
      </w:r>
      <w:r>
        <w:rPr>
          <w:rFonts w:ascii="Times New Roman" w:hAnsi="Times New Roman" w:cs="Times New Roman"/>
          <w:spacing w:val="-14"/>
        </w:rPr>
        <w:t>楼</w:t>
      </w:r>
      <w:r>
        <w:rPr>
          <w:rFonts w:ascii="Times New Roman" w:hAnsi="Times New Roman" w:cs="Times New Roman"/>
        </w:rPr>
        <w:t>邮编：</w:t>
      </w:r>
      <w:r>
        <w:rPr>
          <w:rFonts w:ascii="Times New Roman" w:hAnsi="Times New Roman" w:eastAsia="Times New Roman" w:cs="Times New Roman"/>
        </w:rPr>
        <w:t>510080</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电话：</w:t>
      </w:r>
      <w:r>
        <w:rPr>
          <w:rFonts w:ascii="Times New Roman" w:hAnsi="Times New Roman" w:eastAsia="Times New Roman" w:cs="Times New Roman"/>
        </w:rPr>
        <w:t xml:space="preserve">020-37627801 </w:t>
      </w:r>
      <w:r>
        <w:rPr>
          <w:rFonts w:ascii="Times New Roman" w:hAnsi="Times New Roman" w:cs="Times New Roman"/>
        </w:rPr>
        <w:t>传真：</w:t>
      </w:r>
      <w:r>
        <w:rPr>
          <w:rFonts w:ascii="Times New Roman" w:hAnsi="Times New Roman" w:eastAsia="Times New Roman" w:cs="Times New Roman"/>
        </w:rPr>
        <w:t>020-37628216</w:t>
      </w:r>
    </w:p>
    <w:p>
      <w:pPr>
        <w:pStyle w:val="6"/>
        <w:spacing w:before="0" w:after="0" w:line="300" w:lineRule="auto"/>
        <w:ind w:left="0"/>
        <w:jc w:val="both"/>
        <w:rPr>
          <w:rFonts w:ascii="Times New Roman" w:hAnsi="Times New Roman" w:eastAsia="Times New Roman" w:cs="Times New Roman"/>
        </w:rPr>
      </w:pPr>
      <w:r>
        <w:rPr>
          <w:rFonts w:ascii="Times New Roman" w:hAnsi="Times New Roman" w:cs="Times New Roman"/>
        </w:rPr>
        <w:t>网址：</w:t>
      </w:r>
      <w:r>
        <w:fldChar w:fldCharType="begin"/>
      </w:r>
      <w:r>
        <w:instrText xml:space="preserve"> HYPERLINK "http://www.gradjob.com/" \h </w:instrText>
      </w:r>
      <w:r>
        <w:fldChar w:fldCharType="separate"/>
      </w:r>
      <w:r>
        <w:rPr>
          <w:rFonts w:ascii="Times New Roman" w:hAnsi="Times New Roman" w:eastAsia="Times New Roman" w:cs="Times New Roman"/>
        </w:rPr>
        <w:t>http://www.gradjob.com</w:t>
      </w:r>
      <w:r>
        <w:rPr>
          <w:rFonts w:ascii="Times New Roman" w:hAnsi="Times New Roman" w:eastAsia="Times New Roman" w:cs="Times New Roman"/>
        </w:rPr>
        <w:fldChar w:fldCharType="end"/>
      </w:r>
    </w:p>
    <w:sectPr>
      <w:headerReference r:id="rId3" w:type="default"/>
      <w:footerReference r:id="rId5" w:type="default"/>
      <w:headerReference r:id="rId4" w:type="even"/>
      <w:footerReference r:id="rId6" w:type="even"/>
      <w:pgSz w:w="8400" w:h="11900"/>
      <w:pgMar w:top="1021" w:right="1021" w:bottom="1021" w:left="1021" w:header="680" w:footer="680" w:gutter="0"/>
      <w:pgNumType w:fmt="numberInDash"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43720"/>
      <w:docPartObj>
        <w:docPartGallery w:val="autotext"/>
      </w:docPartObj>
    </w:sdtPr>
    <w:sdtContent>
      <w:p>
        <w:pPr>
          <w:pStyle w:val="10"/>
          <w:jc w:val="right"/>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- 1 -</w:t>
        </w:r>
        <w:r>
          <w:rPr>
            <w:rFonts w:ascii="Times New Roman" w:hAnsi="Times New Roman" w:cs="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43719"/>
      <w:docPartObj>
        <w:docPartGallery w:val="autotext"/>
      </w:docPartObj>
    </w:sdtPr>
    <w:sdtContent>
      <w:p>
        <w:pPr>
          <w:pStyle w:val="10"/>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- 2 -</w:t>
        </w:r>
        <w:r>
          <w:rPr>
            <w:rFonts w:ascii="Times New Roman" w:hAnsi="Times New Roman" w:cs="Times New Roma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single" w:color="auto" w:sz="8" w:space="1"/>
      </w:pBdr>
      <w:jc w:val="right"/>
      <w:rPr>
        <w:rFonts w:ascii="黑体" w:hAnsi="黑体" w:eastAsia="黑体"/>
      </w:rPr>
    </w:pPr>
    <w:r>
      <w:rPr>
        <w:rFonts w:hint="eastAsia" w:ascii="黑体" w:hAnsi="黑体" w:eastAsia="黑体"/>
      </w:rPr>
      <w:t>毕业生就业指导手册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single" w:color="auto" w:sz="8" w:space="1"/>
      </w:pBdr>
      <w:jc w:val="left"/>
      <w:rPr>
        <w:rFonts w:ascii="黑体" w:hAnsi="黑体" w:eastAsia="黑体"/>
      </w:rPr>
    </w:pPr>
    <w:r>
      <w:rPr>
        <w:rFonts w:hint="eastAsia" w:ascii="黑体" w:hAnsi="黑体" w:eastAsia="黑体"/>
      </w:rPr>
      <w:t>青海大学昆仑学院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578AC"/>
    <w:multiLevelType w:val="multilevel"/>
    <w:tmpl w:val="061578AC"/>
    <w:lvl w:ilvl="0" w:tentative="0">
      <w:start w:val="1"/>
      <w:numFmt w:val="decimal"/>
      <w:lvlText w:val="（%1）"/>
      <w:lvlJc w:val="left"/>
      <w:pPr>
        <w:ind w:left="1053"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44" w:hanging="527"/>
      </w:pPr>
      <w:rPr>
        <w:rFonts w:hint="default"/>
        <w:lang w:val="zh-CN" w:eastAsia="zh-CN" w:bidi="zh-CN"/>
      </w:rPr>
    </w:lvl>
    <w:lvl w:ilvl="2" w:tentative="0">
      <w:start w:val="0"/>
      <w:numFmt w:val="bullet"/>
      <w:lvlText w:val="•"/>
      <w:lvlJc w:val="left"/>
      <w:pPr>
        <w:ind w:left="2228" w:hanging="527"/>
      </w:pPr>
      <w:rPr>
        <w:rFonts w:hint="default"/>
        <w:lang w:val="zh-CN" w:eastAsia="zh-CN" w:bidi="zh-CN"/>
      </w:rPr>
    </w:lvl>
    <w:lvl w:ilvl="3" w:tentative="0">
      <w:start w:val="0"/>
      <w:numFmt w:val="bullet"/>
      <w:lvlText w:val="•"/>
      <w:lvlJc w:val="left"/>
      <w:pPr>
        <w:ind w:left="2812" w:hanging="527"/>
      </w:pPr>
      <w:rPr>
        <w:rFonts w:hint="default"/>
        <w:lang w:val="zh-CN" w:eastAsia="zh-CN" w:bidi="zh-CN"/>
      </w:rPr>
    </w:lvl>
    <w:lvl w:ilvl="4" w:tentative="0">
      <w:start w:val="0"/>
      <w:numFmt w:val="bullet"/>
      <w:lvlText w:val="•"/>
      <w:lvlJc w:val="left"/>
      <w:pPr>
        <w:ind w:left="3396" w:hanging="527"/>
      </w:pPr>
      <w:rPr>
        <w:rFonts w:hint="default"/>
        <w:lang w:val="zh-CN" w:eastAsia="zh-CN" w:bidi="zh-CN"/>
      </w:rPr>
    </w:lvl>
    <w:lvl w:ilvl="5" w:tentative="0">
      <w:start w:val="0"/>
      <w:numFmt w:val="bullet"/>
      <w:lvlText w:val="•"/>
      <w:lvlJc w:val="left"/>
      <w:pPr>
        <w:ind w:left="3980" w:hanging="527"/>
      </w:pPr>
      <w:rPr>
        <w:rFonts w:hint="default"/>
        <w:lang w:val="zh-CN" w:eastAsia="zh-CN" w:bidi="zh-CN"/>
      </w:rPr>
    </w:lvl>
    <w:lvl w:ilvl="6" w:tentative="0">
      <w:start w:val="0"/>
      <w:numFmt w:val="bullet"/>
      <w:lvlText w:val="•"/>
      <w:lvlJc w:val="left"/>
      <w:pPr>
        <w:ind w:left="4564" w:hanging="527"/>
      </w:pPr>
      <w:rPr>
        <w:rFonts w:hint="default"/>
        <w:lang w:val="zh-CN" w:eastAsia="zh-CN" w:bidi="zh-CN"/>
      </w:rPr>
    </w:lvl>
    <w:lvl w:ilvl="7" w:tentative="0">
      <w:start w:val="0"/>
      <w:numFmt w:val="bullet"/>
      <w:lvlText w:val="•"/>
      <w:lvlJc w:val="left"/>
      <w:pPr>
        <w:ind w:left="5148" w:hanging="527"/>
      </w:pPr>
      <w:rPr>
        <w:rFonts w:hint="default"/>
        <w:lang w:val="zh-CN" w:eastAsia="zh-CN" w:bidi="zh-CN"/>
      </w:rPr>
    </w:lvl>
    <w:lvl w:ilvl="8" w:tentative="0">
      <w:start w:val="0"/>
      <w:numFmt w:val="bullet"/>
      <w:lvlText w:val="•"/>
      <w:lvlJc w:val="left"/>
      <w:pPr>
        <w:ind w:left="5732" w:hanging="527"/>
      </w:pPr>
      <w:rPr>
        <w:rFonts w:hint="default"/>
        <w:lang w:val="zh-CN" w:eastAsia="zh-CN" w:bidi="zh-CN"/>
      </w:rPr>
    </w:lvl>
  </w:abstractNum>
  <w:abstractNum w:abstractNumId="1">
    <w:nsid w:val="09EF57E9"/>
    <w:multiLevelType w:val="multilevel"/>
    <w:tmpl w:val="09EF57E9"/>
    <w:lvl w:ilvl="0" w:tentative="0">
      <w:start w:val="1"/>
      <w:numFmt w:val="decimal"/>
      <w:lvlText w:val="（%1）"/>
      <w:lvlJc w:val="left"/>
      <w:pPr>
        <w:ind w:left="1077" w:hanging="526"/>
      </w:pPr>
      <w:rPr>
        <w:rFonts w:hint="default"/>
        <w:spacing w:val="-1"/>
        <w:w w:val="100"/>
        <w:lang w:val="zh-CN" w:eastAsia="zh-CN" w:bidi="zh-CN"/>
      </w:rPr>
    </w:lvl>
    <w:lvl w:ilvl="1" w:tentative="0">
      <w:start w:val="0"/>
      <w:numFmt w:val="bullet"/>
      <w:lvlText w:val="•"/>
      <w:lvlJc w:val="left"/>
      <w:pPr>
        <w:ind w:left="1662" w:hanging="526"/>
      </w:pPr>
      <w:rPr>
        <w:rFonts w:hint="default"/>
        <w:lang w:val="zh-CN" w:eastAsia="zh-CN" w:bidi="zh-CN"/>
      </w:rPr>
    </w:lvl>
    <w:lvl w:ilvl="2" w:tentative="0">
      <w:start w:val="0"/>
      <w:numFmt w:val="bullet"/>
      <w:lvlText w:val="•"/>
      <w:lvlJc w:val="left"/>
      <w:pPr>
        <w:ind w:left="2244" w:hanging="526"/>
      </w:pPr>
      <w:rPr>
        <w:rFonts w:hint="default"/>
        <w:lang w:val="zh-CN" w:eastAsia="zh-CN" w:bidi="zh-CN"/>
      </w:rPr>
    </w:lvl>
    <w:lvl w:ilvl="3" w:tentative="0">
      <w:start w:val="0"/>
      <w:numFmt w:val="bullet"/>
      <w:lvlText w:val="•"/>
      <w:lvlJc w:val="left"/>
      <w:pPr>
        <w:ind w:left="2826" w:hanging="526"/>
      </w:pPr>
      <w:rPr>
        <w:rFonts w:hint="default"/>
        <w:lang w:val="zh-CN" w:eastAsia="zh-CN" w:bidi="zh-CN"/>
      </w:rPr>
    </w:lvl>
    <w:lvl w:ilvl="4" w:tentative="0">
      <w:start w:val="0"/>
      <w:numFmt w:val="bullet"/>
      <w:lvlText w:val="•"/>
      <w:lvlJc w:val="left"/>
      <w:pPr>
        <w:ind w:left="3408" w:hanging="526"/>
      </w:pPr>
      <w:rPr>
        <w:rFonts w:hint="default"/>
        <w:lang w:val="zh-CN" w:eastAsia="zh-CN" w:bidi="zh-CN"/>
      </w:rPr>
    </w:lvl>
    <w:lvl w:ilvl="5" w:tentative="0">
      <w:start w:val="0"/>
      <w:numFmt w:val="bullet"/>
      <w:lvlText w:val="•"/>
      <w:lvlJc w:val="left"/>
      <w:pPr>
        <w:ind w:left="3990" w:hanging="526"/>
      </w:pPr>
      <w:rPr>
        <w:rFonts w:hint="default"/>
        <w:lang w:val="zh-CN" w:eastAsia="zh-CN" w:bidi="zh-CN"/>
      </w:rPr>
    </w:lvl>
    <w:lvl w:ilvl="6" w:tentative="0">
      <w:start w:val="0"/>
      <w:numFmt w:val="bullet"/>
      <w:lvlText w:val="•"/>
      <w:lvlJc w:val="left"/>
      <w:pPr>
        <w:ind w:left="4572" w:hanging="526"/>
      </w:pPr>
      <w:rPr>
        <w:rFonts w:hint="default"/>
        <w:lang w:val="zh-CN" w:eastAsia="zh-CN" w:bidi="zh-CN"/>
      </w:rPr>
    </w:lvl>
    <w:lvl w:ilvl="7" w:tentative="0">
      <w:start w:val="0"/>
      <w:numFmt w:val="bullet"/>
      <w:lvlText w:val="•"/>
      <w:lvlJc w:val="left"/>
      <w:pPr>
        <w:ind w:left="5154" w:hanging="526"/>
      </w:pPr>
      <w:rPr>
        <w:rFonts w:hint="default"/>
        <w:lang w:val="zh-CN" w:eastAsia="zh-CN" w:bidi="zh-CN"/>
      </w:rPr>
    </w:lvl>
    <w:lvl w:ilvl="8" w:tentative="0">
      <w:start w:val="0"/>
      <w:numFmt w:val="bullet"/>
      <w:lvlText w:val="•"/>
      <w:lvlJc w:val="left"/>
      <w:pPr>
        <w:ind w:left="5736" w:hanging="526"/>
      </w:pPr>
      <w:rPr>
        <w:rFonts w:hint="default"/>
        <w:lang w:val="zh-CN" w:eastAsia="zh-CN" w:bidi="zh-CN"/>
      </w:rPr>
    </w:lvl>
  </w:abstractNum>
  <w:abstractNum w:abstractNumId="2">
    <w:nsid w:val="0D163835"/>
    <w:multiLevelType w:val="multilevel"/>
    <w:tmpl w:val="0D163835"/>
    <w:lvl w:ilvl="0" w:tentative="0">
      <w:start w:val="1"/>
      <w:numFmt w:val="decimal"/>
      <w:lvlText w:val="（%1）"/>
      <w:lvlJc w:val="left"/>
      <w:pPr>
        <w:ind w:left="1079"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62" w:hanging="527"/>
      </w:pPr>
      <w:rPr>
        <w:rFonts w:hint="default"/>
        <w:lang w:val="zh-CN" w:eastAsia="zh-CN" w:bidi="zh-CN"/>
      </w:rPr>
    </w:lvl>
    <w:lvl w:ilvl="2" w:tentative="0">
      <w:start w:val="0"/>
      <w:numFmt w:val="bullet"/>
      <w:lvlText w:val="•"/>
      <w:lvlJc w:val="left"/>
      <w:pPr>
        <w:ind w:left="2244" w:hanging="527"/>
      </w:pPr>
      <w:rPr>
        <w:rFonts w:hint="default"/>
        <w:lang w:val="zh-CN" w:eastAsia="zh-CN" w:bidi="zh-CN"/>
      </w:rPr>
    </w:lvl>
    <w:lvl w:ilvl="3" w:tentative="0">
      <w:start w:val="0"/>
      <w:numFmt w:val="bullet"/>
      <w:lvlText w:val="•"/>
      <w:lvlJc w:val="left"/>
      <w:pPr>
        <w:ind w:left="2826" w:hanging="527"/>
      </w:pPr>
      <w:rPr>
        <w:rFonts w:hint="default"/>
        <w:lang w:val="zh-CN" w:eastAsia="zh-CN" w:bidi="zh-CN"/>
      </w:rPr>
    </w:lvl>
    <w:lvl w:ilvl="4" w:tentative="0">
      <w:start w:val="0"/>
      <w:numFmt w:val="bullet"/>
      <w:lvlText w:val="•"/>
      <w:lvlJc w:val="left"/>
      <w:pPr>
        <w:ind w:left="3408" w:hanging="527"/>
      </w:pPr>
      <w:rPr>
        <w:rFonts w:hint="default"/>
        <w:lang w:val="zh-CN" w:eastAsia="zh-CN" w:bidi="zh-CN"/>
      </w:rPr>
    </w:lvl>
    <w:lvl w:ilvl="5" w:tentative="0">
      <w:start w:val="0"/>
      <w:numFmt w:val="bullet"/>
      <w:lvlText w:val="•"/>
      <w:lvlJc w:val="left"/>
      <w:pPr>
        <w:ind w:left="3990" w:hanging="527"/>
      </w:pPr>
      <w:rPr>
        <w:rFonts w:hint="default"/>
        <w:lang w:val="zh-CN" w:eastAsia="zh-CN" w:bidi="zh-CN"/>
      </w:rPr>
    </w:lvl>
    <w:lvl w:ilvl="6" w:tentative="0">
      <w:start w:val="0"/>
      <w:numFmt w:val="bullet"/>
      <w:lvlText w:val="•"/>
      <w:lvlJc w:val="left"/>
      <w:pPr>
        <w:ind w:left="4572" w:hanging="527"/>
      </w:pPr>
      <w:rPr>
        <w:rFonts w:hint="default"/>
        <w:lang w:val="zh-CN" w:eastAsia="zh-CN" w:bidi="zh-CN"/>
      </w:rPr>
    </w:lvl>
    <w:lvl w:ilvl="7" w:tentative="0">
      <w:start w:val="0"/>
      <w:numFmt w:val="bullet"/>
      <w:lvlText w:val="•"/>
      <w:lvlJc w:val="left"/>
      <w:pPr>
        <w:ind w:left="5154" w:hanging="527"/>
      </w:pPr>
      <w:rPr>
        <w:rFonts w:hint="default"/>
        <w:lang w:val="zh-CN" w:eastAsia="zh-CN" w:bidi="zh-CN"/>
      </w:rPr>
    </w:lvl>
    <w:lvl w:ilvl="8" w:tentative="0">
      <w:start w:val="0"/>
      <w:numFmt w:val="bullet"/>
      <w:lvlText w:val="•"/>
      <w:lvlJc w:val="left"/>
      <w:pPr>
        <w:ind w:left="5736" w:hanging="527"/>
      </w:pPr>
      <w:rPr>
        <w:rFonts w:hint="default"/>
        <w:lang w:val="zh-CN" w:eastAsia="zh-CN" w:bidi="zh-CN"/>
      </w:rPr>
    </w:lvl>
  </w:abstractNum>
  <w:abstractNum w:abstractNumId="3">
    <w:nsid w:val="0DD26626"/>
    <w:multiLevelType w:val="multilevel"/>
    <w:tmpl w:val="0DD26626"/>
    <w:lvl w:ilvl="0" w:tentative="0">
      <w:start w:val="1"/>
      <w:numFmt w:val="decimal"/>
      <w:lvlText w:val="（%1）"/>
      <w:lvlJc w:val="left"/>
      <w:pPr>
        <w:ind w:left="1077" w:hanging="526"/>
      </w:pPr>
      <w:rPr>
        <w:rFonts w:hint="default" w:ascii="楷体" w:hAnsi="楷体" w:eastAsia="楷体" w:cs="楷体"/>
        <w:spacing w:val="-1"/>
        <w:w w:val="100"/>
        <w:sz w:val="19"/>
        <w:szCs w:val="19"/>
        <w:lang w:val="zh-CN" w:eastAsia="zh-CN" w:bidi="zh-CN"/>
      </w:rPr>
    </w:lvl>
    <w:lvl w:ilvl="1" w:tentative="0">
      <w:start w:val="0"/>
      <w:numFmt w:val="bullet"/>
      <w:lvlText w:val="•"/>
      <w:lvlJc w:val="left"/>
      <w:pPr>
        <w:ind w:left="1662" w:hanging="526"/>
      </w:pPr>
      <w:rPr>
        <w:rFonts w:hint="default"/>
        <w:lang w:val="zh-CN" w:eastAsia="zh-CN" w:bidi="zh-CN"/>
      </w:rPr>
    </w:lvl>
    <w:lvl w:ilvl="2" w:tentative="0">
      <w:start w:val="0"/>
      <w:numFmt w:val="bullet"/>
      <w:lvlText w:val="•"/>
      <w:lvlJc w:val="left"/>
      <w:pPr>
        <w:ind w:left="2244" w:hanging="526"/>
      </w:pPr>
      <w:rPr>
        <w:rFonts w:hint="default"/>
        <w:lang w:val="zh-CN" w:eastAsia="zh-CN" w:bidi="zh-CN"/>
      </w:rPr>
    </w:lvl>
    <w:lvl w:ilvl="3" w:tentative="0">
      <w:start w:val="0"/>
      <w:numFmt w:val="bullet"/>
      <w:lvlText w:val="•"/>
      <w:lvlJc w:val="left"/>
      <w:pPr>
        <w:ind w:left="2826" w:hanging="526"/>
      </w:pPr>
      <w:rPr>
        <w:rFonts w:hint="default"/>
        <w:lang w:val="zh-CN" w:eastAsia="zh-CN" w:bidi="zh-CN"/>
      </w:rPr>
    </w:lvl>
    <w:lvl w:ilvl="4" w:tentative="0">
      <w:start w:val="0"/>
      <w:numFmt w:val="bullet"/>
      <w:lvlText w:val="•"/>
      <w:lvlJc w:val="left"/>
      <w:pPr>
        <w:ind w:left="3408" w:hanging="526"/>
      </w:pPr>
      <w:rPr>
        <w:rFonts w:hint="default"/>
        <w:lang w:val="zh-CN" w:eastAsia="zh-CN" w:bidi="zh-CN"/>
      </w:rPr>
    </w:lvl>
    <w:lvl w:ilvl="5" w:tentative="0">
      <w:start w:val="0"/>
      <w:numFmt w:val="bullet"/>
      <w:lvlText w:val="•"/>
      <w:lvlJc w:val="left"/>
      <w:pPr>
        <w:ind w:left="3990" w:hanging="526"/>
      </w:pPr>
      <w:rPr>
        <w:rFonts w:hint="default"/>
        <w:lang w:val="zh-CN" w:eastAsia="zh-CN" w:bidi="zh-CN"/>
      </w:rPr>
    </w:lvl>
    <w:lvl w:ilvl="6" w:tentative="0">
      <w:start w:val="0"/>
      <w:numFmt w:val="bullet"/>
      <w:lvlText w:val="•"/>
      <w:lvlJc w:val="left"/>
      <w:pPr>
        <w:ind w:left="4572" w:hanging="526"/>
      </w:pPr>
      <w:rPr>
        <w:rFonts w:hint="default"/>
        <w:lang w:val="zh-CN" w:eastAsia="zh-CN" w:bidi="zh-CN"/>
      </w:rPr>
    </w:lvl>
    <w:lvl w:ilvl="7" w:tentative="0">
      <w:start w:val="0"/>
      <w:numFmt w:val="bullet"/>
      <w:lvlText w:val="•"/>
      <w:lvlJc w:val="left"/>
      <w:pPr>
        <w:ind w:left="5154" w:hanging="526"/>
      </w:pPr>
      <w:rPr>
        <w:rFonts w:hint="default"/>
        <w:lang w:val="zh-CN" w:eastAsia="zh-CN" w:bidi="zh-CN"/>
      </w:rPr>
    </w:lvl>
    <w:lvl w:ilvl="8" w:tentative="0">
      <w:start w:val="0"/>
      <w:numFmt w:val="bullet"/>
      <w:lvlText w:val="•"/>
      <w:lvlJc w:val="left"/>
      <w:pPr>
        <w:ind w:left="5736" w:hanging="526"/>
      </w:pPr>
      <w:rPr>
        <w:rFonts w:hint="default"/>
        <w:lang w:val="zh-CN" w:eastAsia="zh-CN" w:bidi="zh-CN"/>
      </w:rPr>
    </w:lvl>
  </w:abstractNum>
  <w:abstractNum w:abstractNumId="4">
    <w:nsid w:val="13816E80"/>
    <w:multiLevelType w:val="multilevel"/>
    <w:tmpl w:val="13816E80"/>
    <w:lvl w:ilvl="0" w:tentative="0">
      <w:start w:val="1"/>
      <w:numFmt w:val="decimal"/>
      <w:lvlText w:val="（%1）"/>
      <w:lvlJc w:val="left"/>
      <w:pPr>
        <w:ind w:left="1077" w:hanging="526"/>
      </w:pPr>
      <w:rPr>
        <w:rFonts w:hint="default" w:ascii="楷体" w:hAnsi="楷体" w:eastAsia="楷体" w:cs="楷体"/>
        <w:spacing w:val="-1"/>
        <w:w w:val="100"/>
        <w:sz w:val="19"/>
        <w:szCs w:val="19"/>
        <w:lang w:val="zh-CN" w:eastAsia="zh-CN" w:bidi="zh-CN"/>
      </w:rPr>
    </w:lvl>
    <w:lvl w:ilvl="1" w:tentative="0">
      <w:start w:val="0"/>
      <w:numFmt w:val="bullet"/>
      <w:lvlText w:val="•"/>
      <w:lvlJc w:val="left"/>
      <w:pPr>
        <w:ind w:left="1662" w:hanging="526"/>
      </w:pPr>
      <w:rPr>
        <w:rFonts w:hint="default"/>
        <w:lang w:val="zh-CN" w:eastAsia="zh-CN" w:bidi="zh-CN"/>
      </w:rPr>
    </w:lvl>
    <w:lvl w:ilvl="2" w:tentative="0">
      <w:start w:val="0"/>
      <w:numFmt w:val="bullet"/>
      <w:lvlText w:val="•"/>
      <w:lvlJc w:val="left"/>
      <w:pPr>
        <w:ind w:left="2244" w:hanging="526"/>
      </w:pPr>
      <w:rPr>
        <w:rFonts w:hint="default"/>
        <w:lang w:val="zh-CN" w:eastAsia="zh-CN" w:bidi="zh-CN"/>
      </w:rPr>
    </w:lvl>
    <w:lvl w:ilvl="3" w:tentative="0">
      <w:start w:val="0"/>
      <w:numFmt w:val="bullet"/>
      <w:lvlText w:val="•"/>
      <w:lvlJc w:val="left"/>
      <w:pPr>
        <w:ind w:left="2826" w:hanging="526"/>
      </w:pPr>
      <w:rPr>
        <w:rFonts w:hint="default"/>
        <w:lang w:val="zh-CN" w:eastAsia="zh-CN" w:bidi="zh-CN"/>
      </w:rPr>
    </w:lvl>
    <w:lvl w:ilvl="4" w:tentative="0">
      <w:start w:val="0"/>
      <w:numFmt w:val="bullet"/>
      <w:lvlText w:val="•"/>
      <w:lvlJc w:val="left"/>
      <w:pPr>
        <w:ind w:left="3408" w:hanging="526"/>
      </w:pPr>
      <w:rPr>
        <w:rFonts w:hint="default"/>
        <w:lang w:val="zh-CN" w:eastAsia="zh-CN" w:bidi="zh-CN"/>
      </w:rPr>
    </w:lvl>
    <w:lvl w:ilvl="5" w:tentative="0">
      <w:start w:val="0"/>
      <w:numFmt w:val="bullet"/>
      <w:lvlText w:val="•"/>
      <w:lvlJc w:val="left"/>
      <w:pPr>
        <w:ind w:left="3990" w:hanging="526"/>
      </w:pPr>
      <w:rPr>
        <w:rFonts w:hint="default"/>
        <w:lang w:val="zh-CN" w:eastAsia="zh-CN" w:bidi="zh-CN"/>
      </w:rPr>
    </w:lvl>
    <w:lvl w:ilvl="6" w:tentative="0">
      <w:start w:val="0"/>
      <w:numFmt w:val="bullet"/>
      <w:lvlText w:val="•"/>
      <w:lvlJc w:val="left"/>
      <w:pPr>
        <w:ind w:left="4572" w:hanging="526"/>
      </w:pPr>
      <w:rPr>
        <w:rFonts w:hint="default"/>
        <w:lang w:val="zh-CN" w:eastAsia="zh-CN" w:bidi="zh-CN"/>
      </w:rPr>
    </w:lvl>
    <w:lvl w:ilvl="7" w:tentative="0">
      <w:start w:val="0"/>
      <w:numFmt w:val="bullet"/>
      <w:lvlText w:val="•"/>
      <w:lvlJc w:val="left"/>
      <w:pPr>
        <w:ind w:left="5154" w:hanging="526"/>
      </w:pPr>
      <w:rPr>
        <w:rFonts w:hint="default"/>
        <w:lang w:val="zh-CN" w:eastAsia="zh-CN" w:bidi="zh-CN"/>
      </w:rPr>
    </w:lvl>
    <w:lvl w:ilvl="8" w:tentative="0">
      <w:start w:val="0"/>
      <w:numFmt w:val="bullet"/>
      <w:lvlText w:val="•"/>
      <w:lvlJc w:val="left"/>
      <w:pPr>
        <w:ind w:left="5736" w:hanging="526"/>
      </w:pPr>
      <w:rPr>
        <w:rFonts w:hint="default"/>
        <w:lang w:val="zh-CN" w:eastAsia="zh-CN" w:bidi="zh-CN"/>
      </w:rPr>
    </w:lvl>
  </w:abstractNum>
  <w:abstractNum w:abstractNumId="5">
    <w:nsid w:val="192977E0"/>
    <w:multiLevelType w:val="multilevel"/>
    <w:tmpl w:val="192977E0"/>
    <w:lvl w:ilvl="0" w:tentative="0">
      <w:start w:val="1"/>
      <w:numFmt w:val="decimal"/>
      <w:lvlText w:val="（%1）"/>
      <w:lvlJc w:val="left"/>
      <w:pPr>
        <w:ind w:left="107" w:hanging="527"/>
      </w:pPr>
      <w:rPr>
        <w:rFonts w:hint="default" w:ascii="宋体" w:hAnsi="宋体" w:eastAsia="宋体" w:cs="宋体"/>
        <w:spacing w:val="-21"/>
        <w:w w:val="100"/>
        <w:sz w:val="19"/>
        <w:szCs w:val="19"/>
        <w:lang w:val="zh-CN" w:eastAsia="zh-CN" w:bidi="zh-CN"/>
      </w:rPr>
    </w:lvl>
    <w:lvl w:ilvl="1" w:tentative="0">
      <w:start w:val="0"/>
      <w:numFmt w:val="bullet"/>
      <w:lvlText w:val="•"/>
      <w:lvlJc w:val="left"/>
      <w:pPr>
        <w:ind w:left="780" w:hanging="527"/>
      </w:pPr>
      <w:rPr>
        <w:rFonts w:hint="default"/>
        <w:lang w:val="zh-CN" w:eastAsia="zh-CN" w:bidi="zh-CN"/>
      </w:rPr>
    </w:lvl>
    <w:lvl w:ilvl="2" w:tentative="0">
      <w:start w:val="0"/>
      <w:numFmt w:val="bullet"/>
      <w:lvlText w:val="•"/>
      <w:lvlJc w:val="left"/>
      <w:pPr>
        <w:ind w:left="1460" w:hanging="527"/>
      </w:pPr>
      <w:rPr>
        <w:rFonts w:hint="default"/>
        <w:lang w:val="zh-CN" w:eastAsia="zh-CN" w:bidi="zh-CN"/>
      </w:rPr>
    </w:lvl>
    <w:lvl w:ilvl="3" w:tentative="0">
      <w:start w:val="0"/>
      <w:numFmt w:val="bullet"/>
      <w:lvlText w:val="•"/>
      <w:lvlJc w:val="left"/>
      <w:pPr>
        <w:ind w:left="2140" w:hanging="527"/>
      </w:pPr>
      <w:rPr>
        <w:rFonts w:hint="default"/>
        <w:lang w:val="zh-CN" w:eastAsia="zh-CN" w:bidi="zh-CN"/>
      </w:rPr>
    </w:lvl>
    <w:lvl w:ilvl="4" w:tentative="0">
      <w:start w:val="0"/>
      <w:numFmt w:val="bullet"/>
      <w:lvlText w:val="•"/>
      <w:lvlJc w:val="left"/>
      <w:pPr>
        <w:ind w:left="2820" w:hanging="527"/>
      </w:pPr>
      <w:rPr>
        <w:rFonts w:hint="default"/>
        <w:lang w:val="zh-CN" w:eastAsia="zh-CN" w:bidi="zh-CN"/>
      </w:rPr>
    </w:lvl>
    <w:lvl w:ilvl="5" w:tentative="0">
      <w:start w:val="0"/>
      <w:numFmt w:val="bullet"/>
      <w:lvlText w:val="•"/>
      <w:lvlJc w:val="left"/>
      <w:pPr>
        <w:ind w:left="3500" w:hanging="527"/>
      </w:pPr>
      <w:rPr>
        <w:rFonts w:hint="default"/>
        <w:lang w:val="zh-CN" w:eastAsia="zh-CN" w:bidi="zh-CN"/>
      </w:rPr>
    </w:lvl>
    <w:lvl w:ilvl="6" w:tentative="0">
      <w:start w:val="0"/>
      <w:numFmt w:val="bullet"/>
      <w:lvlText w:val="•"/>
      <w:lvlJc w:val="left"/>
      <w:pPr>
        <w:ind w:left="4180" w:hanging="527"/>
      </w:pPr>
      <w:rPr>
        <w:rFonts w:hint="default"/>
        <w:lang w:val="zh-CN" w:eastAsia="zh-CN" w:bidi="zh-CN"/>
      </w:rPr>
    </w:lvl>
    <w:lvl w:ilvl="7" w:tentative="0">
      <w:start w:val="0"/>
      <w:numFmt w:val="bullet"/>
      <w:lvlText w:val="•"/>
      <w:lvlJc w:val="left"/>
      <w:pPr>
        <w:ind w:left="4860" w:hanging="527"/>
      </w:pPr>
      <w:rPr>
        <w:rFonts w:hint="default"/>
        <w:lang w:val="zh-CN" w:eastAsia="zh-CN" w:bidi="zh-CN"/>
      </w:rPr>
    </w:lvl>
    <w:lvl w:ilvl="8" w:tentative="0">
      <w:start w:val="0"/>
      <w:numFmt w:val="bullet"/>
      <w:lvlText w:val="•"/>
      <w:lvlJc w:val="left"/>
      <w:pPr>
        <w:ind w:left="5540" w:hanging="527"/>
      </w:pPr>
      <w:rPr>
        <w:rFonts w:hint="default"/>
        <w:lang w:val="zh-CN" w:eastAsia="zh-CN" w:bidi="zh-CN"/>
      </w:rPr>
    </w:lvl>
  </w:abstractNum>
  <w:abstractNum w:abstractNumId="6">
    <w:nsid w:val="2065692C"/>
    <w:multiLevelType w:val="multilevel"/>
    <w:tmpl w:val="2065692C"/>
    <w:lvl w:ilvl="0" w:tentative="0">
      <w:start w:val="1"/>
      <w:numFmt w:val="decimal"/>
      <w:lvlText w:val="（%1）"/>
      <w:lvlJc w:val="left"/>
      <w:pPr>
        <w:ind w:left="1053"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44" w:hanging="527"/>
      </w:pPr>
      <w:rPr>
        <w:rFonts w:hint="default"/>
        <w:lang w:val="zh-CN" w:eastAsia="zh-CN" w:bidi="zh-CN"/>
      </w:rPr>
    </w:lvl>
    <w:lvl w:ilvl="2" w:tentative="0">
      <w:start w:val="0"/>
      <w:numFmt w:val="bullet"/>
      <w:lvlText w:val="•"/>
      <w:lvlJc w:val="left"/>
      <w:pPr>
        <w:ind w:left="2228" w:hanging="527"/>
      </w:pPr>
      <w:rPr>
        <w:rFonts w:hint="default"/>
        <w:lang w:val="zh-CN" w:eastAsia="zh-CN" w:bidi="zh-CN"/>
      </w:rPr>
    </w:lvl>
    <w:lvl w:ilvl="3" w:tentative="0">
      <w:start w:val="0"/>
      <w:numFmt w:val="bullet"/>
      <w:lvlText w:val="•"/>
      <w:lvlJc w:val="left"/>
      <w:pPr>
        <w:ind w:left="2812" w:hanging="527"/>
      </w:pPr>
      <w:rPr>
        <w:rFonts w:hint="default"/>
        <w:lang w:val="zh-CN" w:eastAsia="zh-CN" w:bidi="zh-CN"/>
      </w:rPr>
    </w:lvl>
    <w:lvl w:ilvl="4" w:tentative="0">
      <w:start w:val="0"/>
      <w:numFmt w:val="bullet"/>
      <w:lvlText w:val="•"/>
      <w:lvlJc w:val="left"/>
      <w:pPr>
        <w:ind w:left="3396" w:hanging="527"/>
      </w:pPr>
      <w:rPr>
        <w:rFonts w:hint="default"/>
        <w:lang w:val="zh-CN" w:eastAsia="zh-CN" w:bidi="zh-CN"/>
      </w:rPr>
    </w:lvl>
    <w:lvl w:ilvl="5" w:tentative="0">
      <w:start w:val="0"/>
      <w:numFmt w:val="bullet"/>
      <w:lvlText w:val="•"/>
      <w:lvlJc w:val="left"/>
      <w:pPr>
        <w:ind w:left="3980" w:hanging="527"/>
      </w:pPr>
      <w:rPr>
        <w:rFonts w:hint="default"/>
        <w:lang w:val="zh-CN" w:eastAsia="zh-CN" w:bidi="zh-CN"/>
      </w:rPr>
    </w:lvl>
    <w:lvl w:ilvl="6" w:tentative="0">
      <w:start w:val="0"/>
      <w:numFmt w:val="bullet"/>
      <w:lvlText w:val="•"/>
      <w:lvlJc w:val="left"/>
      <w:pPr>
        <w:ind w:left="4564" w:hanging="527"/>
      </w:pPr>
      <w:rPr>
        <w:rFonts w:hint="default"/>
        <w:lang w:val="zh-CN" w:eastAsia="zh-CN" w:bidi="zh-CN"/>
      </w:rPr>
    </w:lvl>
    <w:lvl w:ilvl="7" w:tentative="0">
      <w:start w:val="0"/>
      <w:numFmt w:val="bullet"/>
      <w:lvlText w:val="•"/>
      <w:lvlJc w:val="left"/>
      <w:pPr>
        <w:ind w:left="5148" w:hanging="527"/>
      </w:pPr>
      <w:rPr>
        <w:rFonts w:hint="default"/>
        <w:lang w:val="zh-CN" w:eastAsia="zh-CN" w:bidi="zh-CN"/>
      </w:rPr>
    </w:lvl>
    <w:lvl w:ilvl="8" w:tentative="0">
      <w:start w:val="0"/>
      <w:numFmt w:val="bullet"/>
      <w:lvlText w:val="•"/>
      <w:lvlJc w:val="left"/>
      <w:pPr>
        <w:ind w:left="5732" w:hanging="527"/>
      </w:pPr>
      <w:rPr>
        <w:rFonts w:hint="default"/>
        <w:lang w:val="zh-CN" w:eastAsia="zh-CN" w:bidi="zh-CN"/>
      </w:rPr>
    </w:lvl>
  </w:abstractNum>
  <w:abstractNum w:abstractNumId="7">
    <w:nsid w:val="20744BD0"/>
    <w:multiLevelType w:val="multilevel"/>
    <w:tmpl w:val="20744BD0"/>
    <w:lvl w:ilvl="0" w:tentative="0">
      <w:start w:val="1"/>
      <w:numFmt w:val="decimal"/>
      <w:lvlText w:val="（%1）"/>
      <w:lvlJc w:val="left"/>
      <w:pPr>
        <w:ind w:left="1075"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62" w:hanging="527"/>
      </w:pPr>
      <w:rPr>
        <w:rFonts w:hint="default"/>
        <w:lang w:val="zh-CN" w:eastAsia="zh-CN" w:bidi="zh-CN"/>
      </w:rPr>
    </w:lvl>
    <w:lvl w:ilvl="2" w:tentative="0">
      <w:start w:val="0"/>
      <w:numFmt w:val="bullet"/>
      <w:lvlText w:val="•"/>
      <w:lvlJc w:val="left"/>
      <w:pPr>
        <w:ind w:left="2244" w:hanging="527"/>
      </w:pPr>
      <w:rPr>
        <w:rFonts w:hint="default"/>
        <w:lang w:val="zh-CN" w:eastAsia="zh-CN" w:bidi="zh-CN"/>
      </w:rPr>
    </w:lvl>
    <w:lvl w:ilvl="3" w:tentative="0">
      <w:start w:val="0"/>
      <w:numFmt w:val="bullet"/>
      <w:lvlText w:val="•"/>
      <w:lvlJc w:val="left"/>
      <w:pPr>
        <w:ind w:left="2826" w:hanging="527"/>
      </w:pPr>
      <w:rPr>
        <w:rFonts w:hint="default"/>
        <w:lang w:val="zh-CN" w:eastAsia="zh-CN" w:bidi="zh-CN"/>
      </w:rPr>
    </w:lvl>
    <w:lvl w:ilvl="4" w:tentative="0">
      <w:start w:val="0"/>
      <w:numFmt w:val="bullet"/>
      <w:lvlText w:val="•"/>
      <w:lvlJc w:val="left"/>
      <w:pPr>
        <w:ind w:left="3408" w:hanging="527"/>
      </w:pPr>
      <w:rPr>
        <w:rFonts w:hint="default"/>
        <w:lang w:val="zh-CN" w:eastAsia="zh-CN" w:bidi="zh-CN"/>
      </w:rPr>
    </w:lvl>
    <w:lvl w:ilvl="5" w:tentative="0">
      <w:start w:val="0"/>
      <w:numFmt w:val="bullet"/>
      <w:lvlText w:val="•"/>
      <w:lvlJc w:val="left"/>
      <w:pPr>
        <w:ind w:left="3990" w:hanging="527"/>
      </w:pPr>
      <w:rPr>
        <w:rFonts w:hint="default"/>
        <w:lang w:val="zh-CN" w:eastAsia="zh-CN" w:bidi="zh-CN"/>
      </w:rPr>
    </w:lvl>
    <w:lvl w:ilvl="6" w:tentative="0">
      <w:start w:val="0"/>
      <w:numFmt w:val="bullet"/>
      <w:lvlText w:val="•"/>
      <w:lvlJc w:val="left"/>
      <w:pPr>
        <w:ind w:left="4572" w:hanging="527"/>
      </w:pPr>
      <w:rPr>
        <w:rFonts w:hint="default"/>
        <w:lang w:val="zh-CN" w:eastAsia="zh-CN" w:bidi="zh-CN"/>
      </w:rPr>
    </w:lvl>
    <w:lvl w:ilvl="7" w:tentative="0">
      <w:start w:val="0"/>
      <w:numFmt w:val="bullet"/>
      <w:lvlText w:val="•"/>
      <w:lvlJc w:val="left"/>
      <w:pPr>
        <w:ind w:left="5154" w:hanging="527"/>
      </w:pPr>
      <w:rPr>
        <w:rFonts w:hint="default"/>
        <w:lang w:val="zh-CN" w:eastAsia="zh-CN" w:bidi="zh-CN"/>
      </w:rPr>
    </w:lvl>
    <w:lvl w:ilvl="8" w:tentative="0">
      <w:start w:val="0"/>
      <w:numFmt w:val="bullet"/>
      <w:lvlText w:val="•"/>
      <w:lvlJc w:val="left"/>
      <w:pPr>
        <w:ind w:left="5736" w:hanging="527"/>
      </w:pPr>
      <w:rPr>
        <w:rFonts w:hint="default"/>
        <w:lang w:val="zh-CN" w:eastAsia="zh-CN" w:bidi="zh-CN"/>
      </w:rPr>
    </w:lvl>
  </w:abstractNum>
  <w:abstractNum w:abstractNumId="8">
    <w:nsid w:val="33E50315"/>
    <w:multiLevelType w:val="multilevel"/>
    <w:tmpl w:val="33E50315"/>
    <w:lvl w:ilvl="0" w:tentative="0">
      <w:start w:val="1"/>
      <w:numFmt w:val="decimal"/>
      <w:lvlText w:val="（%1）"/>
      <w:lvlJc w:val="left"/>
      <w:pPr>
        <w:ind w:left="1077" w:hanging="526"/>
      </w:pPr>
      <w:rPr>
        <w:rFonts w:hint="default" w:ascii="楷体" w:hAnsi="楷体" w:eastAsia="楷体" w:cs="楷体"/>
        <w:spacing w:val="-1"/>
        <w:w w:val="100"/>
        <w:sz w:val="19"/>
        <w:szCs w:val="19"/>
        <w:lang w:val="zh-CN" w:eastAsia="zh-CN" w:bidi="zh-CN"/>
      </w:rPr>
    </w:lvl>
    <w:lvl w:ilvl="1" w:tentative="0">
      <w:start w:val="0"/>
      <w:numFmt w:val="bullet"/>
      <w:lvlText w:val="•"/>
      <w:lvlJc w:val="left"/>
      <w:pPr>
        <w:ind w:left="1662" w:hanging="526"/>
      </w:pPr>
      <w:rPr>
        <w:rFonts w:hint="default"/>
        <w:lang w:val="zh-CN" w:eastAsia="zh-CN" w:bidi="zh-CN"/>
      </w:rPr>
    </w:lvl>
    <w:lvl w:ilvl="2" w:tentative="0">
      <w:start w:val="0"/>
      <w:numFmt w:val="bullet"/>
      <w:lvlText w:val="•"/>
      <w:lvlJc w:val="left"/>
      <w:pPr>
        <w:ind w:left="2244" w:hanging="526"/>
      </w:pPr>
      <w:rPr>
        <w:rFonts w:hint="default"/>
        <w:lang w:val="zh-CN" w:eastAsia="zh-CN" w:bidi="zh-CN"/>
      </w:rPr>
    </w:lvl>
    <w:lvl w:ilvl="3" w:tentative="0">
      <w:start w:val="0"/>
      <w:numFmt w:val="bullet"/>
      <w:lvlText w:val="•"/>
      <w:lvlJc w:val="left"/>
      <w:pPr>
        <w:ind w:left="2826" w:hanging="526"/>
      </w:pPr>
      <w:rPr>
        <w:rFonts w:hint="default"/>
        <w:lang w:val="zh-CN" w:eastAsia="zh-CN" w:bidi="zh-CN"/>
      </w:rPr>
    </w:lvl>
    <w:lvl w:ilvl="4" w:tentative="0">
      <w:start w:val="0"/>
      <w:numFmt w:val="bullet"/>
      <w:lvlText w:val="•"/>
      <w:lvlJc w:val="left"/>
      <w:pPr>
        <w:ind w:left="3408" w:hanging="526"/>
      </w:pPr>
      <w:rPr>
        <w:rFonts w:hint="default"/>
        <w:lang w:val="zh-CN" w:eastAsia="zh-CN" w:bidi="zh-CN"/>
      </w:rPr>
    </w:lvl>
    <w:lvl w:ilvl="5" w:tentative="0">
      <w:start w:val="0"/>
      <w:numFmt w:val="bullet"/>
      <w:lvlText w:val="•"/>
      <w:lvlJc w:val="left"/>
      <w:pPr>
        <w:ind w:left="3990" w:hanging="526"/>
      </w:pPr>
      <w:rPr>
        <w:rFonts w:hint="default"/>
        <w:lang w:val="zh-CN" w:eastAsia="zh-CN" w:bidi="zh-CN"/>
      </w:rPr>
    </w:lvl>
    <w:lvl w:ilvl="6" w:tentative="0">
      <w:start w:val="0"/>
      <w:numFmt w:val="bullet"/>
      <w:lvlText w:val="•"/>
      <w:lvlJc w:val="left"/>
      <w:pPr>
        <w:ind w:left="4572" w:hanging="526"/>
      </w:pPr>
      <w:rPr>
        <w:rFonts w:hint="default"/>
        <w:lang w:val="zh-CN" w:eastAsia="zh-CN" w:bidi="zh-CN"/>
      </w:rPr>
    </w:lvl>
    <w:lvl w:ilvl="7" w:tentative="0">
      <w:start w:val="0"/>
      <w:numFmt w:val="bullet"/>
      <w:lvlText w:val="•"/>
      <w:lvlJc w:val="left"/>
      <w:pPr>
        <w:ind w:left="5154" w:hanging="526"/>
      </w:pPr>
      <w:rPr>
        <w:rFonts w:hint="default"/>
        <w:lang w:val="zh-CN" w:eastAsia="zh-CN" w:bidi="zh-CN"/>
      </w:rPr>
    </w:lvl>
    <w:lvl w:ilvl="8" w:tentative="0">
      <w:start w:val="0"/>
      <w:numFmt w:val="bullet"/>
      <w:lvlText w:val="•"/>
      <w:lvlJc w:val="left"/>
      <w:pPr>
        <w:ind w:left="5736" w:hanging="526"/>
      </w:pPr>
      <w:rPr>
        <w:rFonts w:hint="default"/>
        <w:lang w:val="zh-CN" w:eastAsia="zh-CN" w:bidi="zh-CN"/>
      </w:rPr>
    </w:lvl>
  </w:abstractNum>
  <w:abstractNum w:abstractNumId="9">
    <w:nsid w:val="3822408C"/>
    <w:multiLevelType w:val="multilevel"/>
    <w:tmpl w:val="3822408C"/>
    <w:lvl w:ilvl="0" w:tentative="0">
      <w:start w:val="1"/>
      <w:numFmt w:val="decimal"/>
      <w:lvlText w:val="（%1）"/>
      <w:lvlJc w:val="left"/>
      <w:pPr>
        <w:ind w:left="107" w:hanging="527"/>
      </w:pPr>
      <w:rPr>
        <w:rFonts w:hint="default" w:ascii="宋体" w:hAnsi="宋体" w:eastAsia="宋体" w:cs="宋体"/>
        <w:spacing w:val="-21"/>
        <w:w w:val="100"/>
        <w:sz w:val="19"/>
        <w:szCs w:val="19"/>
        <w:lang w:val="zh-CN" w:eastAsia="zh-CN" w:bidi="zh-CN"/>
      </w:rPr>
    </w:lvl>
    <w:lvl w:ilvl="1" w:tentative="0">
      <w:start w:val="0"/>
      <w:numFmt w:val="bullet"/>
      <w:lvlText w:val="•"/>
      <w:lvlJc w:val="left"/>
      <w:pPr>
        <w:ind w:left="780" w:hanging="527"/>
      </w:pPr>
      <w:rPr>
        <w:rFonts w:hint="default"/>
        <w:lang w:val="zh-CN" w:eastAsia="zh-CN" w:bidi="zh-CN"/>
      </w:rPr>
    </w:lvl>
    <w:lvl w:ilvl="2" w:tentative="0">
      <w:start w:val="0"/>
      <w:numFmt w:val="bullet"/>
      <w:lvlText w:val="•"/>
      <w:lvlJc w:val="left"/>
      <w:pPr>
        <w:ind w:left="1460" w:hanging="527"/>
      </w:pPr>
      <w:rPr>
        <w:rFonts w:hint="default"/>
        <w:lang w:val="zh-CN" w:eastAsia="zh-CN" w:bidi="zh-CN"/>
      </w:rPr>
    </w:lvl>
    <w:lvl w:ilvl="3" w:tentative="0">
      <w:start w:val="0"/>
      <w:numFmt w:val="bullet"/>
      <w:lvlText w:val="•"/>
      <w:lvlJc w:val="left"/>
      <w:pPr>
        <w:ind w:left="2140" w:hanging="527"/>
      </w:pPr>
      <w:rPr>
        <w:rFonts w:hint="default"/>
        <w:lang w:val="zh-CN" w:eastAsia="zh-CN" w:bidi="zh-CN"/>
      </w:rPr>
    </w:lvl>
    <w:lvl w:ilvl="4" w:tentative="0">
      <w:start w:val="0"/>
      <w:numFmt w:val="bullet"/>
      <w:lvlText w:val="•"/>
      <w:lvlJc w:val="left"/>
      <w:pPr>
        <w:ind w:left="2820" w:hanging="527"/>
      </w:pPr>
      <w:rPr>
        <w:rFonts w:hint="default"/>
        <w:lang w:val="zh-CN" w:eastAsia="zh-CN" w:bidi="zh-CN"/>
      </w:rPr>
    </w:lvl>
    <w:lvl w:ilvl="5" w:tentative="0">
      <w:start w:val="0"/>
      <w:numFmt w:val="bullet"/>
      <w:lvlText w:val="•"/>
      <w:lvlJc w:val="left"/>
      <w:pPr>
        <w:ind w:left="3500" w:hanging="527"/>
      </w:pPr>
      <w:rPr>
        <w:rFonts w:hint="default"/>
        <w:lang w:val="zh-CN" w:eastAsia="zh-CN" w:bidi="zh-CN"/>
      </w:rPr>
    </w:lvl>
    <w:lvl w:ilvl="6" w:tentative="0">
      <w:start w:val="0"/>
      <w:numFmt w:val="bullet"/>
      <w:lvlText w:val="•"/>
      <w:lvlJc w:val="left"/>
      <w:pPr>
        <w:ind w:left="4180" w:hanging="527"/>
      </w:pPr>
      <w:rPr>
        <w:rFonts w:hint="default"/>
        <w:lang w:val="zh-CN" w:eastAsia="zh-CN" w:bidi="zh-CN"/>
      </w:rPr>
    </w:lvl>
    <w:lvl w:ilvl="7" w:tentative="0">
      <w:start w:val="0"/>
      <w:numFmt w:val="bullet"/>
      <w:lvlText w:val="•"/>
      <w:lvlJc w:val="left"/>
      <w:pPr>
        <w:ind w:left="4860" w:hanging="527"/>
      </w:pPr>
      <w:rPr>
        <w:rFonts w:hint="default"/>
        <w:lang w:val="zh-CN" w:eastAsia="zh-CN" w:bidi="zh-CN"/>
      </w:rPr>
    </w:lvl>
    <w:lvl w:ilvl="8" w:tentative="0">
      <w:start w:val="0"/>
      <w:numFmt w:val="bullet"/>
      <w:lvlText w:val="•"/>
      <w:lvlJc w:val="left"/>
      <w:pPr>
        <w:ind w:left="5540" w:hanging="527"/>
      </w:pPr>
      <w:rPr>
        <w:rFonts w:hint="default"/>
        <w:lang w:val="zh-CN" w:eastAsia="zh-CN" w:bidi="zh-CN"/>
      </w:rPr>
    </w:lvl>
  </w:abstractNum>
  <w:abstractNum w:abstractNumId="10">
    <w:nsid w:val="3DEE2664"/>
    <w:multiLevelType w:val="multilevel"/>
    <w:tmpl w:val="3DEE2664"/>
    <w:lvl w:ilvl="0" w:tentative="0">
      <w:start w:val="1"/>
      <w:numFmt w:val="decimal"/>
      <w:lvlText w:val="（%1）"/>
      <w:lvlJc w:val="left"/>
      <w:pPr>
        <w:ind w:left="107" w:hanging="527"/>
      </w:pPr>
      <w:rPr>
        <w:rFonts w:hint="default" w:ascii="宋体" w:hAnsi="宋体" w:eastAsia="宋体" w:cs="宋体"/>
        <w:spacing w:val="-32"/>
        <w:w w:val="100"/>
        <w:sz w:val="19"/>
        <w:szCs w:val="19"/>
        <w:lang w:val="zh-CN" w:eastAsia="zh-CN" w:bidi="zh-CN"/>
      </w:rPr>
    </w:lvl>
    <w:lvl w:ilvl="1" w:tentative="0">
      <w:start w:val="0"/>
      <w:numFmt w:val="bullet"/>
      <w:lvlText w:val="•"/>
      <w:lvlJc w:val="left"/>
      <w:pPr>
        <w:ind w:left="780" w:hanging="527"/>
      </w:pPr>
      <w:rPr>
        <w:rFonts w:hint="default"/>
        <w:lang w:val="zh-CN" w:eastAsia="zh-CN" w:bidi="zh-CN"/>
      </w:rPr>
    </w:lvl>
    <w:lvl w:ilvl="2" w:tentative="0">
      <w:start w:val="0"/>
      <w:numFmt w:val="bullet"/>
      <w:lvlText w:val="•"/>
      <w:lvlJc w:val="left"/>
      <w:pPr>
        <w:ind w:left="1460" w:hanging="527"/>
      </w:pPr>
      <w:rPr>
        <w:rFonts w:hint="default"/>
        <w:lang w:val="zh-CN" w:eastAsia="zh-CN" w:bidi="zh-CN"/>
      </w:rPr>
    </w:lvl>
    <w:lvl w:ilvl="3" w:tentative="0">
      <w:start w:val="0"/>
      <w:numFmt w:val="bullet"/>
      <w:lvlText w:val="•"/>
      <w:lvlJc w:val="left"/>
      <w:pPr>
        <w:ind w:left="2140" w:hanging="527"/>
      </w:pPr>
      <w:rPr>
        <w:rFonts w:hint="default"/>
        <w:lang w:val="zh-CN" w:eastAsia="zh-CN" w:bidi="zh-CN"/>
      </w:rPr>
    </w:lvl>
    <w:lvl w:ilvl="4" w:tentative="0">
      <w:start w:val="0"/>
      <w:numFmt w:val="bullet"/>
      <w:lvlText w:val="•"/>
      <w:lvlJc w:val="left"/>
      <w:pPr>
        <w:ind w:left="2820" w:hanging="527"/>
      </w:pPr>
      <w:rPr>
        <w:rFonts w:hint="default"/>
        <w:lang w:val="zh-CN" w:eastAsia="zh-CN" w:bidi="zh-CN"/>
      </w:rPr>
    </w:lvl>
    <w:lvl w:ilvl="5" w:tentative="0">
      <w:start w:val="0"/>
      <w:numFmt w:val="bullet"/>
      <w:lvlText w:val="•"/>
      <w:lvlJc w:val="left"/>
      <w:pPr>
        <w:ind w:left="3500" w:hanging="527"/>
      </w:pPr>
      <w:rPr>
        <w:rFonts w:hint="default"/>
        <w:lang w:val="zh-CN" w:eastAsia="zh-CN" w:bidi="zh-CN"/>
      </w:rPr>
    </w:lvl>
    <w:lvl w:ilvl="6" w:tentative="0">
      <w:start w:val="0"/>
      <w:numFmt w:val="bullet"/>
      <w:lvlText w:val="•"/>
      <w:lvlJc w:val="left"/>
      <w:pPr>
        <w:ind w:left="4180" w:hanging="527"/>
      </w:pPr>
      <w:rPr>
        <w:rFonts w:hint="default"/>
        <w:lang w:val="zh-CN" w:eastAsia="zh-CN" w:bidi="zh-CN"/>
      </w:rPr>
    </w:lvl>
    <w:lvl w:ilvl="7" w:tentative="0">
      <w:start w:val="0"/>
      <w:numFmt w:val="bullet"/>
      <w:lvlText w:val="•"/>
      <w:lvlJc w:val="left"/>
      <w:pPr>
        <w:ind w:left="4860" w:hanging="527"/>
      </w:pPr>
      <w:rPr>
        <w:rFonts w:hint="default"/>
        <w:lang w:val="zh-CN" w:eastAsia="zh-CN" w:bidi="zh-CN"/>
      </w:rPr>
    </w:lvl>
    <w:lvl w:ilvl="8" w:tentative="0">
      <w:start w:val="0"/>
      <w:numFmt w:val="bullet"/>
      <w:lvlText w:val="•"/>
      <w:lvlJc w:val="left"/>
      <w:pPr>
        <w:ind w:left="5540" w:hanging="527"/>
      </w:pPr>
      <w:rPr>
        <w:rFonts w:hint="default"/>
        <w:lang w:val="zh-CN" w:eastAsia="zh-CN" w:bidi="zh-CN"/>
      </w:rPr>
    </w:lvl>
  </w:abstractNum>
  <w:abstractNum w:abstractNumId="11">
    <w:nsid w:val="3FCF249B"/>
    <w:multiLevelType w:val="multilevel"/>
    <w:tmpl w:val="3FCF249B"/>
    <w:lvl w:ilvl="0" w:tentative="0">
      <w:start w:val="1"/>
      <w:numFmt w:val="decimal"/>
      <w:lvlText w:val="（%1）"/>
      <w:lvlJc w:val="left"/>
      <w:pPr>
        <w:ind w:left="1053"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44" w:hanging="527"/>
      </w:pPr>
      <w:rPr>
        <w:rFonts w:hint="default"/>
        <w:lang w:val="zh-CN" w:eastAsia="zh-CN" w:bidi="zh-CN"/>
      </w:rPr>
    </w:lvl>
    <w:lvl w:ilvl="2" w:tentative="0">
      <w:start w:val="0"/>
      <w:numFmt w:val="bullet"/>
      <w:lvlText w:val="•"/>
      <w:lvlJc w:val="left"/>
      <w:pPr>
        <w:ind w:left="2228" w:hanging="527"/>
      </w:pPr>
      <w:rPr>
        <w:rFonts w:hint="default"/>
        <w:lang w:val="zh-CN" w:eastAsia="zh-CN" w:bidi="zh-CN"/>
      </w:rPr>
    </w:lvl>
    <w:lvl w:ilvl="3" w:tentative="0">
      <w:start w:val="0"/>
      <w:numFmt w:val="bullet"/>
      <w:lvlText w:val="•"/>
      <w:lvlJc w:val="left"/>
      <w:pPr>
        <w:ind w:left="2812" w:hanging="527"/>
      </w:pPr>
      <w:rPr>
        <w:rFonts w:hint="default"/>
        <w:lang w:val="zh-CN" w:eastAsia="zh-CN" w:bidi="zh-CN"/>
      </w:rPr>
    </w:lvl>
    <w:lvl w:ilvl="4" w:tentative="0">
      <w:start w:val="0"/>
      <w:numFmt w:val="bullet"/>
      <w:lvlText w:val="•"/>
      <w:lvlJc w:val="left"/>
      <w:pPr>
        <w:ind w:left="3396" w:hanging="527"/>
      </w:pPr>
      <w:rPr>
        <w:rFonts w:hint="default"/>
        <w:lang w:val="zh-CN" w:eastAsia="zh-CN" w:bidi="zh-CN"/>
      </w:rPr>
    </w:lvl>
    <w:lvl w:ilvl="5" w:tentative="0">
      <w:start w:val="0"/>
      <w:numFmt w:val="bullet"/>
      <w:lvlText w:val="•"/>
      <w:lvlJc w:val="left"/>
      <w:pPr>
        <w:ind w:left="3980" w:hanging="527"/>
      </w:pPr>
      <w:rPr>
        <w:rFonts w:hint="default"/>
        <w:lang w:val="zh-CN" w:eastAsia="zh-CN" w:bidi="zh-CN"/>
      </w:rPr>
    </w:lvl>
    <w:lvl w:ilvl="6" w:tentative="0">
      <w:start w:val="0"/>
      <w:numFmt w:val="bullet"/>
      <w:lvlText w:val="•"/>
      <w:lvlJc w:val="left"/>
      <w:pPr>
        <w:ind w:left="4564" w:hanging="527"/>
      </w:pPr>
      <w:rPr>
        <w:rFonts w:hint="default"/>
        <w:lang w:val="zh-CN" w:eastAsia="zh-CN" w:bidi="zh-CN"/>
      </w:rPr>
    </w:lvl>
    <w:lvl w:ilvl="7" w:tentative="0">
      <w:start w:val="0"/>
      <w:numFmt w:val="bullet"/>
      <w:lvlText w:val="•"/>
      <w:lvlJc w:val="left"/>
      <w:pPr>
        <w:ind w:left="5148" w:hanging="527"/>
      </w:pPr>
      <w:rPr>
        <w:rFonts w:hint="default"/>
        <w:lang w:val="zh-CN" w:eastAsia="zh-CN" w:bidi="zh-CN"/>
      </w:rPr>
    </w:lvl>
    <w:lvl w:ilvl="8" w:tentative="0">
      <w:start w:val="0"/>
      <w:numFmt w:val="bullet"/>
      <w:lvlText w:val="•"/>
      <w:lvlJc w:val="left"/>
      <w:pPr>
        <w:ind w:left="5732" w:hanging="527"/>
      </w:pPr>
      <w:rPr>
        <w:rFonts w:hint="default"/>
        <w:lang w:val="zh-CN" w:eastAsia="zh-CN" w:bidi="zh-CN"/>
      </w:rPr>
    </w:lvl>
  </w:abstractNum>
  <w:abstractNum w:abstractNumId="12">
    <w:nsid w:val="4272586F"/>
    <w:multiLevelType w:val="multilevel"/>
    <w:tmpl w:val="4272586F"/>
    <w:lvl w:ilvl="0" w:tentative="0">
      <w:start w:val="1"/>
      <w:numFmt w:val="decimal"/>
      <w:lvlText w:val="（%1）"/>
      <w:lvlJc w:val="left"/>
      <w:pPr>
        <w:ind w:left="1079"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62" w:hanging="527"/>
      </w:pPr>
      <w:rPr>
        <w:rFonts w:hint="default"/>
        <w:lang w:val="zh-CN" w:eastAsia="zh-CN" w:bidi="zh-CN"/>
      </w:rPr>
    </w:lvl>
    <w:lvl w:ilvl="2" w:tentative="0">
      <w:start w:val="0"/>
      <w:numFmt w:val="bullet"/>
      <w:lvlText w:val="•"/>
      <w:lvlJc w:val="left"/>
      <w:pPr>
        <w:ind w:left="2244" w:hanging="527"/>
      </w:pPr>
      <w:rPr>
        <w:rFonts w:hint="default"/>
        <w:lang w:val="zh-CN" w:eastAsia="zh-CN" w:bidi="zh-CN"/>
      </w:rPr>
    </w:lvl>
    <w:lvl w:ilvl="3" w:tentative="0">
      <w:start w:val="0"/>
      <w:numFmt w:val="bullet"/>
      <w:lvlText w:val="•"/>
      <w:lvlJc w:val="left"/>
      <w:pPr>
        <w:ind w:left="2826" w:hanging="527"/>
      </w:pPr>
      <w:rPr>
        <w:rFonts w:hint="default"/>
        <w:lang w:val="zh-CN" w:eastAsia="zh-CN" w:bidi="zh-CN"/>
      </w:rPr>
    </w:lvl>
    <w:lvl w:ilvl="4" w:tentative="0">
      <w:start w:val="0"/>
      <w:numFmt w:val="bullet"/>
      <w:lvlText w:val="•"/>
      <w:lvlJc w:val="left"/>
      <w:pPr>
        <w:ind w:left="3408" w:hanging="527"/>
      </w:pPr>
      <w:rPr>
        <w:rFonts w:hint="default"/>
        <w:lang w:val="zh-CN" w:eastAsia="zh-CN" w:bidi="zh-CN"/>
      </w:rPr>
    </w:lvl>
    <w:lvl w:ilvl="5" w:tentative="0">
      <w:start w:val="0"/>
      <w:numFmt w:val="bullet"/>
      <w:lvlText w:val="•"/>
      <w:lvlJc w:val="left"/>
      <w:pPr>
        <w:ind w:left="3990" w:hanging="527"/>
      </w:pPr>
      <w:rPr>
        <w:rFonts w:hint="default"/>
        <w:lang w:val="zh-CN" w:eastAsia="zh-CN" w:bidi="zh-CN"/>
      </w:rPr>
    </w:lvl>
    <w:lvl w:ilvl="6" w:tentative="0">
      <w:start w:val="0"/>
      <w:numFmt w:val="bullet"/>
      <w:lvlText w:val="•"/>
      <w:lvlJc w:val="left"/>
      <w:pPr>
        <w:ind w:left="4572" w:hanging="527"/>
      </w:pPr>
      <w:rPr>
        <w:rFonts w:hint="default"/>
        <w:lang w:val="zh-CN" w:eastAsia="zh-CN" w:bidi="zh-CN"/>
      </w:rPr>
    </w:lvl>
    <w:lvl w:ilvl="7" w:tentative="0">
      <w:start w:val="0"/>
      <w:numFmt w:val="bullet"/>
      <w:lvlText w:val="•"/>
      <w:lvlJc w:val="left"/>
      <w:pPr>
        <w:ind w:left="5154" w:hanging="527"/>
      </w:pPr>
      <w:rPr>
        <w:rFonts w:hint="default"/>
        <w:lang w:val="zh-CN" w:eastAsia="zh-CN" w:bidi="zh-CN"/>
      </w:rPr>
    </w:lvl>
    <w:lvl w:ilvl="8" w:tentative="0">
      <w:start w:val="0"/>
      <w:numFmt w:val="bullet"/>
      <w:lvlText w:val="•"/>
      <w:lvlJc w:val="left"/>
      <w:pPr>
        <w:ind w:left="5736" w:hanging="527"/>
      </w:pPr>
      <w:rPr>
        <w:rFonts w:hint="default"/>
        <w:lang w:val="zh-CN" w:eastAsia="zh-CN" w:bidi="zh-CN"/>
      </w:rPr>
    </w:lvl>
  </w:abstractNum>
  <w:abstractNum w:abstractNumId="13">
    <w:nsid w:val="48C862F6"/>
    <w:multiLevelType w:val="multilevel"/>
    <w:tmpl w:val="48C862F6"/>
    <w:lvl w:ilvl="0" w:tentative="0">
      <w:start w:val="1"/>
      <w:numFmt w:val="decimal"/>
      <w:lvlText w:val="（%1）"/>
      <w:lvlJc w:val="left"/>
      <w:pPr>
        <w:ind w:left="1079"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62" w:hanging="527"/>
      </w:pPr>
      <w:rPr>
        <w:rFonts w:hint="default"/>
        <w:lang w:val="zh-CN" w:eastAsia="zh-CN" w:bidi="zh-CN"/>
      </w:rPr>
    </w:lvl>
    <w:lvl w:ilvl="2" w:tentative="0">
      <w:start w:val="0"/>
      <w:numFmt w:val="bullet"/>
      <w:lvlText w:val="•"/>
      <w:lvlJc w:val="left"/>
      <w:pPr>
        <w:ind w:left="2244" w:hanging="527"/>
      </w:pPr>
      <w:rPr>
        <w:rFonts w:hint="default"/>
        <w:lang w:val="zh-CN" w:eastAsia="zh-CN" w:bidi="zh-CN"/>
      </w:rPr>
    </w:lvl>
    <w:lvl w:ilvl="3" w:tentative="0">
      <w:start w:val="0"/>
      <w:numFmt w:val="bullet"/>
      <w:lvlText w:val="•"/>
      <w:lvlJc w:val="left"/>
      <w:pPr>
        <w:ind w:left="2826" w:hanging="527"/>
      </w:pPr>
      <w:rPr>
        <w:rFonts w:hint="default"/>
        <w:lang w:val="zh-CN" w:eastAsia="zh-CN" w:bidi="zh-CN"/>
      </w:rPr>
    </w:lvl>
    <w:lvl w:ilvl="4" w:tentative="0">
      <w:start w:val="0"/>
      <w:numFmt w:val="bullet"/>
      <w:lvlText w:val="•"/>
      <w:lvlJc w:val="left"/>
      <w:pPr>
        <w:ind w:left="3408" w:hanging="527"/>
      </w:pPr>
      <w:rPr>
        <w:rFonts w:hint="default"/>
        <w:lang w:val="zh-CN" w:eastAsia="zh-CN" w:bidi="zh-CN"/>
      </w:rPr>
    </w:lvl>
    <w:lvl w:ilvl="5" w:tentative="0">
      <w:start w:val="0"/>
      <w:numFmt w:val="bullet"/>
      <w:lvlText w:val="•"/>
      <w:lvlJc w:val="left"/>
      <w:pPr>
        <w:ind w:left="3990" w:hanging="527"/>
      </w:pPr>
      <w:rPr>
        <w:rFonts w:hint="default"/>
        <w:lang w:val="zh-CN" w:eastAsia="zh-CN" w:bidi="zh-CN"/>
      </w:rPr>
    </w:lvl>
    <w:lvl w:ilvl="6" w:tentative="0">
      <w:start w:val="0"/>
      <w:numFmt w:val="bullet"/>
      <w:lvlText w:val="•"/>
      <w:lvlJc w:val="left"/>
      <w:pPr>
        <w:ind w:left="4572" w:hanging="527"/>
      </w:pPr>
      <w:rPr>
        <w:rFonts w:hint="default"/>
        <w:lang w:val="zh-CN" w:eastAsia="zh-CN" w:bidi="zh-CN"/>
      </w:rPr>
    </w:lvl>
    <w:lvl w:ilvl="7" w:tentative="0">
      <w:start w:val="0"/>
      <w:numFmt w:val="bullet"/>
      <w:lvlText w:val="•"/>
      <w:lvlJc w:val="left"/>
      <w:pPr>
        <w:ind w:left="5154" w:hanging="527"/>
      </w:pPr>
      <w:rPr>
        <w:rFonts w:hint="default"/>
        <w:lang w:val="zh-CN" w:eastAsia="zh-CN" w:bidi="zh-CN"/>
      </w:rPr>
    </w:lvl>
    <w:lvl w:ilvl="8" w:tentative="0">
      <w:start w:val="0"/>
      <w:numFmt w:val="bullet"/>
      <w:lvlText w:val="•"/>
      <w:lvlJc w:val="left"/>
      <w:pPr>
        <w:ind w:left="5736" w:hanging="527"/>
      </w:pPr>
      <w:rPr>
        <w:rFonts w:hint="default"/>
        <w:lang w:val="zh-CN" w:eastAsia="zh-CN" w:bidi="zh-CN"/>
      </w:rPr>
    </w:lvl>
  </w:abstractNum>
  <w:abstractNum w:abstractNumId="14">
    <w:nsid w:val="4D267C10"/>
    <w:multiLevelType w:val="multilevel"/>
    <w:tmpl w:val="4D267C10"/>
    <w:lvl w:ilvl="0" w:tentative="0">
      <w:start w:val="1"/>
      <w:numFmt w:val="decimal"/>
      <w:lvlText w:val="（%1）"/>
      <w:lvlJc w:val="left"/>
      <w:pPr>
        <w:ind w:left="526" w:hanging="526"/>
      </w:pPr>
      <w:rPr>
        <w:rFonts w:hint="default" w:ascii="楷体" w:hAnsi="楷体" w:eastAsia="楷体" w:cs="楷体"/>
        <w:spacing w:val="-1"/>
        <w:w w:val="100"/>
        <w:sz w:val="19"/>
        <w:szCs w:val="19"/>
        <w:lang w:val="zh-CN" w:eastAsia="zh-CN" w:bidi="zh-CN"/>
      </w:rPr>
    </w:lvl>
    <w:lvl w:ilvl="1" w:tentative="0">
      <w:start w:val="0"/>
      <w:numFmt w:val="bullet"/>
      <w:lvlText w:val="•"/>
      <w:lvlJc w:val="left"/>
      <w:pPr>
        <w:ind w:left="1114" w:hanging="526"/>
      </w:pPr>
      <w:rPr>
        <w:rFonts w:hint="default"/>
        <w:lang w:val="zh-CN" w:eastAsia="zh-CN" w:bidi="zh-CN"/>
      </w:rPr>
    </w:lvl>
    <w:lvl w:ilvl="2" w:tentative="0">
      <w:start w:val="0"/>
      <w:numFmt w:val="bullet"/>
      <w:lvlText w:val="•"/>
      <w:lvlJc w:val="left"/>
      <w:pPr>
        <w:ind w:left="1696" w:hanging="526"/>
      </w:pPr>
      <w:rPr>
        <w:rFonts w:hint="default"/>
        <w:lang w:val="zh-CN" w:eastAsia="zh-CN" w:bidi="zh-CN"/>
      </w:rPr>
    </w:lvl>
    <w:lvl w:ilvl="3" w:tentative="0">
      <w:start w:val="0"/>
      <w:numFmt w:val="bullet"/>
      <w:lvlText w:val="•"/>
      <w:lvlJc w:val="left"/>
      <w:pPr>
        <w:ind w:left="2278" w:hanging="526"/>
      </w:pPr>
      <w:rPr>
        <w:rFonts w:hint="default"/>
        <w:lang w:val="zh-CN" w:eastAsia="zh-CN" w:bidi="zh-CN"/>
      </w:rPr>
    </w:lvl>
    <w:lvl w:ilvl="4" w:tentative="0">
      <w:start w:val="0"/>
      <w:numFmt w:val="bullet"/>
      <w:lvlText w:val="•"/>
      <w:lvlJc w:val="left"/>
      <w:pPr>
        <w:ind w:left="2860" w:hanging="526"/>
      </w:pPr>
      <w:rPr>
        <w:rFonts w:hint="default"/>
        <w:lang w:val="zh-CN" w:eastAsia="zh-CN" w:bidi="zh-CN"/>
      </w:rPr>
    </w:lvl>
    <w:lvl w:ilvl="5" w:tentative="0">
      <w:start w:val="0"/>
      <w:numFmt w:val="bullet"/>
      <w:lvlText w:val="•"/>
      <w:lvlJc w:val="left"/>
      <w:pPr>
        <w:ind w:left="3442" w:hanging="526"/>
      </w:pPr>
      <w:rPr>
        <w:rFonts w:hint="default"/>
        <w:lang w:val="zh-CN" w:eastAsia="zh-CN" w:bidi="zh-CN"/>
      </w:rPr>
    </w:lvl>
    <w:lvl w:ilvl="6" w:tentative="0">
      <w:start w:val="0"/>
      <w:numFmt w:val="bullet"/>
      <w:lvlText w:val="•"/>
      <w:lvlJc w:val="left"/>
      <w:pPr>
        <w:ind w:left="4024" w:hanging="526"/>
      </w:pPr>
      <w:rPr>
        <w:rFonts w:hint="default"/>
        <w:lang w:val="zh-CN" w:eastAsia="zh-CN" w:bidi="zh-CN"/>
      </w:rPr>
    </w:lvl>
    <w:lvl w:ilvl="7" w:tentative="0">
      <w:start w:val="0"/>
      <w:numFmt w:val="bullet"/>
      <w:lvlText w:val="•"/>
      <w:lvlJc w:val="left"/>
      <w:pPr>
        <w:ind w:left="4606" w:hanging="526"/>
      </w:pPr>
      <w:rPr>
        <w:rFonts w:hint="default"/>
        <w:lang w:val="zh-CN" w:eastAsia="zh-CN" w:bidi="zh-CN"/>
      </w:rPr>
    </w:lvl>
    <w:lvl w:ilvl="8" w:tentative="0">
      <w:start w:val="0"/>
      <w:numFmt w:val="bullet"/>
      <w:lvlText w:val="•"/>
      <w:lvlJc w:val="left"/>
      <w:pPr>
        <w:ind w:left="5188" w:hanging="526"/>
      </w:pPr>
      <w:rPr>
        <w:rFonts w:hint="default"/>
        <w:lang w:val="zh-CN" w:eastAsia="zh-CN" w:bidi="zh-CN"/>
      </w:rPr>
    </w:lvl>
  </w:abstractNum>
  <w:abstractNum w:abstractNumId="15">
    <w:nsid w:val="543428CF"/>
    <w:multiLevelType w:val="multilevel"/>
    <w:tmpl w:val="543428CF"/>
    <w:lvl w:ilvl="0" w:tentative="0">
      <w:start w:val="1"/>
      <w:numFmt w:val="decimal"/>
      <w:lvlText w:val="（%1）"/>
      <w:lvlJc w:val="left"/>
      <w:pPr>
        <w:ind w:left="107" w:hanging="527"/>
      </w:pPr>
      <w:rPr>
        <w:rFonts w:hint="default" w:ascii="宋体" w:hAnsi="宋体" w:eastAsia="宋体" w:cs="宋体"/>
        <w:spacing w:val="-32"/>
        <w:w w:val="100"/>
        <w:sz w:val="19"/>
        <w:szCs w:val="19"/>
        <w:lang w:val="zh-CN" w:eastAsia="zh-CN" w:bidi="zh-CN"/>
      </w:rPr>
    </w:lvl>
    <w:lvl w:ilvl="1" w:tentative="0">
      <w:start w:val="0"/>
      <w:numFmt w:val="bullet"/>
      <w:lvlText w:val="•"/>
      <w:lvlJc w:val="left"/>
      <w:pPr>
        <w:ind w:left="780" w:hanging="527"/>
      </w:pPr>
      <w:rPr>
        <w:rFonts w:hint="default"/>
        <w:lang w:val="zh-CN" w:eastAsia="zh-CN" w:bidi="zh-CN"/>
      </w:rPr>
    </w:lvl>
    <w:lvl w:ilvl="2" w:tentative="0">
      <w:start w:val="0"/>
      <w:numFmt w:val="bullet"/>
      <w:lvlText w:val="•"/>
      <w:lvlJc w:val="left"/>
      <w:pPr>
        <w:ind w:left="1460" w:hanging="527"/>
      </w:pPr>
      <w:rPr>
        <w:rFonts w:hint="default"/>
        <w:lang w:val="zh-CN" w:eastAsia="zh-CN" w:bidi="zh-CN"/>
      </w:rPr>
    </w:lvl>
    <w:lvl w:ilvl="3" w:tentative="0">
      <w:start w:val="0"/>
      <w:numFmt w:val="bullet"/>
      <w:lvlText w:val="•"/>
      <w:lvlJc w:val="left"/>
      <w:pPr>
        <w:ind w:left="2140" w:hanging="527"/>
      </w:pPr>
      <w:rPr>
        <w:rFonts w:hint="default"/>
        <w:lang w:val="zh-CN" w:eastAsia="zh-CN" w:bidi="zh-CN"/>
      </w:rPr>
    </w:lvl>
    <w:lvl w:ilvl="4" w:tentative="0">
      <w:start w:val="0"/>
      <w:numFmt w:val="bullet"/>
      <w:lvlText w:val="•"/>
      <w:lvlJc w:val="left"/>
      <w:pPr>
        <w:ind w:left="2820" w:hanging="527"/>
      </w:pPr>
      <w:rPr>
        <w:rFonts w:hint="default"/>
        <w:lang w:val="zh-CN" w:eastAsia="zh-CN" w:bidi="zh-CN"/>
      </w:rPr>
    </w:lvl>
    <w:lvl w:ilvl="5" w:tentative="0">
      <w:start w:val="0"/>
      <w:numFmt w:val="bullet"/>
      <w:lvlText w:val="•"/>
      <w:lvlJc w:val="left"/>
      <w:pPr>
        <w:ind w:left="3500" w:hanging="527"/>
      </w:pPr>
      <w:rPr>
        <w:rFonts w:hint="default"/>
        <w:lang w:val="zh-CN" w:eastAsia="zh-CN" w:bidi="zh-CN"/>
      </w:rPr>
    </w:lvl>
    <w:lvl w:ilvl="6" w:tentative="0">
      <w:start w:val="0"/>
      <w:numFmt w:val="bullet"/>
      <w:lvlText w:val="•"/>
      <w:lvlJc w:val="left"/>
      <w:pPr>
        <w:ind w:left="4180" w:hanging="527"/>
      </w:pPr>
      <w:rPr>
        <w:rFonts w:hint="default"/>
        <w:lang w:val="zh-CN" w:eastAsia="zh-CN" w:bidi="zh-CN"/>
      </w:rPr>
    </w:lvl>
    <w:lvl w:ilvl="7" w:tentative="0">
      <w:start w:val="0"/>
      <w:numFmt w:val="bullet"/>
      <w:lvlText w:val="•"/>
      <w:lvlJc w:val="left"/>
      <w:pPr>
        <w:ind w:left="4860" w:hanging="527"/>
      </w:pPr>
      <w:rPr>
        <w:rFonts w:hint="default"/>
        <w:lang w:val="zh-CN" w:eastAsia="zh-CN" w:bidi="zh-CN"/>
      </w:rPr>
    </w:lvl>
    <w:lvl w:ilvl="8" w:tentative="0">
      <w:start w:val="0"/>
      <w:numFmt w:val="bullet"/>
      <w:lvlText w:val="•"/>
      <w:lvlJc w:val="left"/>
      <w:pPr>
        <w:ind w:left="5540" w:hanging="527"/>
      </w:pPr>
      <w:rPr>
        <w:rFonts w:hint="default"/>
        <w:lang w:val="zh-CN" w:eastAsia="zh-CN" w:bidi="zh-CN"/>
      </w:rPr>
    </w:lvl>
  </w:abstractNum>
  <w:abstractNum w:abstractNumId="16">
    <w:nsid w:val="5AB178FA"/>
    <w:multiLevelType w:val="multilevel"/>
    <w:tmpl w:val="5AB178FA"/>
    <w:lvl w:ilvl="0" w:tentative="0">
      <w:start w:val="1"/>
      <w:numFmt w:val="decimal"/>
      <w:lvlText w:val="（%1）"/>
      <w:lvlJc w:val="left"/>
      <w:pPr>
        <w:ind w:left="1079"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62" w:hanging="527"/>
      </w:pPr>
      <w:rPr>
        <w:rFonts w:hint="default"/>
        <w:lang w:val="zh-CN" w:eastAsia="zh-CN" w:bidi="zh-CN"/>
      </w:rPr>
    </w:lvl>
    <w:lvl w:ilvl="2" w:tentative="0">
      <w:start w:val="0"/>
      <w:numFmt w:val="bullet"/>
      <w:lvlText w:val="•"/>
      <w:lvlJc w:val="left"/>
      <w:pPr>
        <w:ind w:left="2244" w:hanging="527"/>
      </w:pPr>
      <w:rPr>
        <w:rFonts w:hint="default"/>
        <w:lang w:val="zh-CN" w:eastAsia="zh-CN" w:bidi="zh-CN"/>
      </w:rPr>
    </w:lvl>
    <w:lvl w:ilvl="3" w:tentative="0">
      <w:start w:val="0"/>
      <w:numFmt w:val="bullet"/>
      <w:lvlText w:val="•"/>
      <w:lvlJc w:val="left"/>
      <w:pPr>
        <w:ind w:left="2826" w:hanging="527"/>
      </w:pPr>
      <w:rPr>
        <w:rFonts w:hint="default"/>
        <w:lang w:val="zh-CN" w:eastAsia="zh-CN" w:bidi="zh-CN"/>
      </w:rPr>
    </w:lvl>
    <w:lvl w:ilvl="4" w:tentative="0">
      <w:start w:val="0"/>
      <w:numFmt w:val="bullet"/>
      <w:lvlText w:val="•"/>
      <w:lvlJc w:val="left"/>
      <w:pPr>
        <w:ind w:left="3408" w:hanging="527"/>
      </w:pPr>
      <w:rPr>
        <w:rFonts w:hint="default"/>
        <w:lang w:val="zh-CN" w:eastAsia="zh-CN" w:bidi="zh-CN"/>
      </w:rPr>
    </w:lvl>
    <w:lvl w:ilvl="5" w:tentative="0">
      <w:start w:val="0"/>
      <w:numFmt w:val="bullet"/>
      <w:lvlText w:val="•"/>
      <w:lvlJc w:val="left"/>
      <w:pPr>
        <w:ind w:left="3990" w:hanging="527"/>
      </w:pPr>
      <w:rPr>
        <w:rFonts w:hint="default"/>
        <w:lang w:val="zh-CN" w:eastAsia="zh-CN" w:bidi="zh-CN"/>
      </w:rPr>
    </w:lvl>
    <w:lvl w:ilvl="6" w:tentative="0">
      <w:start w:val="0"/>
      <w:numFmt w:val="bullet"/>
      <w:lvlText w:val="•"/>
      <w:lvlJc w:val="left"/>
      <w:pPr>
        <w:ind w:left="4572" w:hanging="527"/>
      </w:pPr>
      <w:rPr>
        <w:rFonts w:hint="default"/>
        <w:lang w:val="zh-CN" w:eastAsia="zh-CN" w:bidi="zh-CN"/>
      </w:rPr>
    </w:lvl>
    <w:lvl w:ilvl="7" w:tentative="0">
      <w:start w:val="0"/>
      <w:numFmt w:val="bullet"/>
      <w:lvlText w:val="•"/>
      <w:lvlJc w:val="left"/>
      <w:pPr>
        <w:ind w:left="5154" w:hanging="527"/>
      </w:pPr>
      <w:rPr>
        <w:rFonts w:hint="default"/>
        <w:lang w:val="zh-CN" w:eastAsia="zh-CN" w:bidi="zh-CN"/>
      </w:rPr>
    </w:lvl>
    <w:lvl w:ilvl="8" w:tentative="0">
      <w:start w:val="0"/>
      <w:numFmt w:val="bullet"/>
      <w:lvlText w:val="•"/>
      <w:lvlJc w:val="left"/>
      <w:pPr>
        <w:ind w:left="5736" w:hanging="527"/>
      </w:pPr>
      <w:rPr>
        <w:rFonts w:hint="default"/>
        <w:lang w:val="zh-CN" w:eastAsia="zh-CN" w:bidi="zh-CN"/>
      </w:rPr>
    </w:lvl>
  </w:abstractNum>
  <w:abstractNum w:abstractNumId="17">
    <w:nsid w:val="5D4C0551"/>
    <w:multiLevelType w:val="multilevel"/>
    <w:tmpl w:val="5D4C0551"/>
    <w:lvl w:ilvl="0" w:tentative="0">
      <w:start w:val="1"/>
      <w:numFmt w:val="decimal"/>
      <w:lvlText w:val="（%1）"/>
      <w:lvlJc w:val="left"/>
      <w:pPr>
        <w:ind w:left="1079"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62" w:hanging="527"/>
      </w:pPr>
      <w:rPr>
        <w:rFonts w:hint="default"/>
        <w:lang w:val="zh-CN" w:eastAsia="zh-CN" w:bidi="zh-CN"/>
      </w:rPr>
    </w:lvl>
    <w:lvl w:ilvl="2" w:tentative="0">
      <w:start w:val="0"/>
      <w:numFmt w:val="bullet"/>
      <w:lvlText w:val="•"/>
      <w:lvlJc w:val="left"/>
      <w:pPr>
        <w:ind w:left="2244" w:hanging="527"/>
      </w:pPr>
      <w:rPr>
        <w:rFonts w:hint="default"/>
        <w:lang w:val="zh-CN" w:eastAsia="zh-CN" w:bidi="zh-CN"/>
      </w:rPr>
    </w:lvl>
    <w:lvl w:ilvl="3" w:tentative="0">
      <w:start w:val="0"/>
      <w:numFmt w:val="bullet"/>
      <w:lvlText w:val="•"/>
      <w:lvlJc w:val="left"/>
      <w:pPr>
        <w:ind w:left="2826" w:hanging="527"/>
      </w:pPr>
      <w:rPr>
        <w:rFonts w:hint="default"/>
        <w:lang w:val="zh-CN" w:eastAsia="zh-CN" w:bidi="zh-CN"/>
      </w:rPr>
    </w:lvl>
    <w:lvl w:ilvl="4" w:tentative="0">
      <w:start w:val="0"/>
      <w:numFmt w:val="bullet"/>
      <w:lvlText w:val="•"/>
      <w:lvlJc w:val="left"/>
      <w:pPr>
        <w:ind w:left="3408" w:hanging="527"/>
      </w:pPr>
      <w:rPr>
        <w:rFonts w:hint="default"/>
        <w:lang w:val="zh-CN" w:eastAsia="zh-CN" w:bidi="zh-CN"/>
      </w:rPr>
    </w:lvl>
    <w:lvl w:ilvl="5" w:tentative="0">
      <w:start w:val="0"/>
      <w:numFmt w:val="bullet"/>
      <w:lvlText w:val="•"/>
      <w:lvlJc w:val="left"/>
      <w:pPr>
        <w:ind w:left="3990" w:hanging="527"/>
      </w:pPr>
      <w:rPr>
        <w:rFonts w:hint="default"/>
        <w:lang w:val="zh-CN" w:eastAsia="zh-CN" w:bidi="zh-CN"/>
      </w:rPr>
    </w:lvl>
    <w:lvl w:ilvl="6" w:tentative="0">
      <w:start w:val="0"/>
      <w:numFmt w:val="bullet"/>
      <w:lvlText w:val="•"/>
      <w:lvlJc w:val="left"/>
      <w:pPr>
        <w:ind w:left="4572" w:hanging="527"/>
      </w:pPr>
      <w:rPr>
        <w:rFonts w:hint="default"/>
        <w:lang w:val="zh-CN" w:eastAsia="zh-CN" w:bidi="zh-CN"/>
      </w:rPr>
    </w:lvl>
    <w:lvl w:ilvl="7" w:tentative="0">
      <w:start w:val="0"/>
      <w:numFmt w:val="bullet"/>
      <w:lvlText w:val="•"/>
      <w:lvlJc w:val="left"/>
      <w:pPr>
        <w:ind w:left="5154" w:hanging="527"/>
      </w:pPr>
      <w:rPr>
        <w:rFonts w:hint="default"/>
        <w:lang w:val="zh-CN" w:eastAsia="zh-CN" w:bidi="zh-CN"/>
      </w:rPr>
    </w:lvl>
    <w:lvl w:ilvl="8" w:tentative="0">
      <w:start w:val="0"/>
      <w:numFmt w:val="bullet"/>
      <w:lvlText w:val="•"/>
      <w:lvlJc w:val="left"/>
      <w:pPr>
        <w:ind w:left="5736" w:hanging="527"/>
      </w:pPr>
      <w:rPr>
        <w:rFonts w:hint="default"/>
        <w:lang w:val="zh-CN" w:eastAsia="zh-CN" w:bidi="zh-CN"/>
      </w:rPr>
    </w:lvl>
  </w:abstractNum>
  <w:abstractNum w:abstractNumId="18">
    <w:nsid w:val="61653961"/>
    <w:multiLevelType w:val="multilevel"/>
    <w:tmpl w:val="61653961"/>
    <w:lvl w:ilvl="0" w:tentative="0">
      <w:start w:val="1"/>
      <w:numFmt w:val="decimal"/>
      <w:lvlText w:val="（%1）"/>
      <w:lvlJc w:val="left"/>
      <w:pPr>
        <w:ind w:left="1053"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44" w:hanging="527"/>
      </w:pPr>
      <w:rPr>
        <w:rFonts w:hint="default"/>
        <w:lang w:val="zh-CN" w:eastAsia="zh-CN" w:bidi="zh-CN"/>
      </w:rPr>
    </w:lvl>
    <w:lvl w:ilvl="2" w:tentative="0">
      <w:start w:val="0"/>
      <w:numFmt w:val="bullet"/>
      <w:lvlText w:val="•"/>
      <w:lvlJc w:val="left"/>
      <w:pPr>
        <w:ind w:left="2228" w:hanging="527"/>
      </w:pPr>
      <w:rPr>
        <w:rFonts w:hint="default"/>
        <w:lang w:val="zh-CN" w:eastAsia="zh-CN" w:bidi="zh-CN"/>
      </w:rPr>
    </w:lvl>
    <w:lvl w:ilvl="3" w:tentative="0">
      <w:start w:val="0"/>
      <w:numFmt w:val="bullet"/>
      <w:lvlText w:val="•"/>
      <w:lvlJc w:val="left"/>
      <w:pPr>
        <w:ind w:left="2812" w:hanging="527"/>
      </w:pPr>
      <w:rPr>
        <w:rFonts w:hint="default"/>
        <w:lang w:val="zh-CN" w:eastAsia="zh-CN" w:bidi="zh-CN"/>
      </w:rPr>
    </w:lvl>
    <w:lvl w:ilvl="4" w:tentative="0">
      <w:start w:val="0"/>
      <w:numFmt w:val="bullet"/>
      <w:lvlText w:val="•"/>
      <w:lvlJc w:val="left"/>
      <w:pPr>
        <w:ind w:left="3396" w:hanging="527"/>
      </w:pPr>
      <w:rPr>
        <w:rFonts w:hint="default"/>
        <w:lang w:val="zh-CN" w:eastAsia="zh-CN" w:bidi="zh-CN"/>
      </w:rPr>
    </w:lvl>
    <w:lvl w:ilvl="5" w:tentative="0">
      <w:start w:val="0"/>
      <w:numFmt w:val="bullet"/>
      <w:lvlText w:val="•"/>
      <w:lvlJc w:val="left"/>
      <w:pPr>
        <w:ind w:left="3980" w:hanging="527"/>
      </w:pPr>
      <w:rPr>
        <w:rFonts w:hint="default"/>
        <w:lang w:val="zh-CN" w:eastAsia="zh-CN" w:bidi="zh-CN"/>
      </w:rPr>
    </w:lvl>
    <w:lvl w:ilvl="6" w:tentative="0">
      <w:start w:val="0"/>
      <w:numFmt w:val="bullet"/>
      <w:lvlText w:val="•"/>
      <w:lvlJc w:val="left"/>
      <w:pPr>
        <w:ind w:left="4564" w:hanging="527"/>
      </w:pPr>
      <w:rPr>
        <w:rFonts w:hint="default"/>
        <w:lang w:val="zh-CN" w:eastAsia="zh-CN" w:bidi="zh-CN"/>
      </w:rPr>
    </w:lvl>
    <w:lvl w:ilvl="7" w:tentative="0">
      <w:start w:val="0"/>
      <w:numFmt w:val="bullet"/>
      <w:lvlText w:val="•"/>
      <w:lvlJc w:val="left"/>
      <w:pPr>
        <w:ind w:left="5148" w:hanging="527"/>
      </w:pPr>
      <w:rPr>
        <w:rFonts w:hint="default"/>
        <w:lang w:val="zh-CN" w:eastAsia="zh-CN" w:bidi="zh-CN"/>
      </w:rPr>
    </w:lvl>
    <w:lvl w:ilvl="8" w:tentative="0">
      <w:start w:val="0"/>
      <w:numFmt w:val="bullet"/>
      <w:lvlText w:val="•"/>
      <w:lvlJc w:val="left"/>
      <w:pPr>
        <w:ind w:left="5732" w:hanging="527"/>
      </w:pPr>
      <w:rPr>
        <w:rFonts w:hint="default"/>
        <w:lang w:val="zh-CN" w:eastAsia="zh-CN" w:bidi="zh-CN"/>
      </w:rPr>
    </w:lvl>
  </w:abstractNum>
  <w:abstractNum w:abstractNumId="19">
    <w:nsid w:val="695647D1"/>
    <w:multiLevelType w:val="multilevel"/>
    <w:tmpl w:val="695647D1"/>
    <w:lvl w:ilvl="0" w:tentative="0">
      <w:start w:val="1"/>
      <w:numFmt w:val="decimal"/>
      <w:lvlText w:val="（%1）"/>
      <w:lvlJc w:val="left"/>
      <w:pPr>
        <w:ind w:left="107" w:hanging="527"/>
      </w:pPr>
      <w:rPr>
        <w:rFonts w:hint="default" w:ascii="宋体" w:hAnsi="宋体" w:eastAsia="宋体" w:cs="宋体"/>
        <w:spacing w:val="-18"/>
        <w:w w:val="100"/>
        <w:sz w:val="19"/>
        <w:szCs w:val="19"/>
        <w:lang w:val="zh-CN" w:eastAsia="zh-CN" w:bidi="zh-CN"/>
      </w:rPr>
    </w:lvl>
    <w:lvl w:ilvl="1" w:tentative="0">
      <w:start w:val="0"/>
      <w:numFmt w:val="bullet"/>
      <w:lvlText w:val="•"/>
      <w:lvlJc w:val="left"/>
      <w:pPr>
        <w:ind w:left="780" w:hanging="527"/>
      </w:pPr>
      <w:rPr>
        <w:rFonts w:hint="default"/>
        <w:lang w:val="zh-CN" w:eastAsia="zh-CN" w:bidi="zh-CN"/>
      </w:rPr>
    </w:lvl>
    <w:lvl w:ilvl="2" w:tentative="0">
      <w:start w:val="0"/>
      <w:numFmt w:val="bullet"/>
      <w:lvlText w:val="•"/>
      <w:lvlJc w:val="left"/>
      <w:pPr>
        <w:ind w:left="1460" w:hanging="527"/>
      </w:pPr>
      <w:rPr>
        <w:rFonts w:hint="default"/>
        <w:lang w:val="zh-CN" w:eastAsia="zh-CN" w:bidi="zh-CN"/>
      </w:rPr>
    </w:lvl>
    <w:lvl w:ilvl="3" w:tentative="0">
      <w:start w:val="0"/>
      <w:numFmt w:val="bullet"/>
      <w:lvlText w:val="•"/>
      <w:lvlJc w:val="left"/>
      <w:pPr>
        <w:ind w:left="2140" w:hanging="527"/>
      </w:pPr>
      <w:rPr>
        <w:rFonts w:hint="default"/>
        <w:lang w:val="zh-CN" w:eastAsia="zh-CN" w:bidi="zh-CN"/>
      </w:rPr>
    </w:lvl>
    <w:lvl w:ilvl="4" w:tentative="0">
      <w:start w:val="0"/>
      <w:numFmt w:val="bullet"/>
      <w:lvlText w:val="•"/>
      <w:lvlJc w:val="left"/>
      <w:pPr>
        <w:ind w:left="2820" w:hanging="527"/>
      </w:pPr>
      <w:rPr>
        <w:rFonts w:hint="default"/>
        <w:lang w:val="zh-CN" w:eastAsia="zh-CN" w:bidi="zh-CN"/>
      </w:rPr>
    </w:lvl>
    <w:lvl w:ilvl="5" w:tentative="0">
      <w:start w:val="0"/>
      <w:numFmt w:val="bullet"/>
      <w:lvlText w:val="•"/>
      <w:lvlJc w:val="left"/>
      <w:pPr>
        <w:ind w:left="3500" w:hanging="527"/>
      </w:pPr>
      <w:rPr>
        <w:rFonts w:hint="default"/>
        <w:lang w:val="zh-CN" w:eastAsia="zh-CN" w:bidi="zh-CN"/>
      </w:rPr>
    </w:lvl>
    <w:lvl w:ilvl="6" w:tentative="0">
      <w:start w:val="0"/>
      <w:numFmt w:val="bullet"/>
      <w:lvlText w:val="•"/>
      <w:lvlJc w:val="left"/>
      <w:pPr>
        <w:ind w:left="4180" w:hanging="527"/>
      </w:pPr>
      <w:rPr>
        <w:rFonts w:hint="default"/>
        <w:lang w:val="zh-CN" w:eastAsia="zh-CN" w:bidi="zh-CN"/>
      </w:rPr>
    </w:lvl>
    <w:lvl w:ilvl="7" w:tentative="0">
      <w:start w:val="0"/>
      <w:numFmt w:val="bullet"/>
      <w:lvlText w:val="•"/>
      <w:lvlJc w:val="left"/>
      <w:pPr>
        <w:ind w:left="4860" w:hanging="527"/>
      </w:pPr>
      <w:rPr>
        <w:rFonts w:hint="default"/>
        <w:lang w:val="zh-CN" w:eastAsia="zh-CN" w:bidi="zh-CN"/>
      </w:rPr>
    </w:lvl>
    <w:lvl w:ilvl="8" w:tentative="0">
      <w:start w:val="0"/>
      <w:numFmt w:val="bullet"/>
      <w:lvlText w:val="•"/>
      <w:lvlJc w:val="left"/>
      <w:pPr>
        <w:ind w:left="5540" w:hanging="527"/>
      </w:pPr>
      <w:rPr>
        <w:rFonts w:hint="default"/>
        <w:lang w:val="zh-CN" w:eastAsia="zh-CN" w:bidi="zh-CN"/>
      </w:rPr>
    </w:lvl>
  </w:abstractNum>
  <w:abstractNum w:abstractNumId="20">
    <w:nsid w:val="6CA70F7A"/>
    <w:multiLevelType w:val="multilevel"/>
    <w:tmpl w:val="6CA70F7A"/>
    <w:lvl w:ilvl="0" w:tentative="0">
      <w:start w:val="1"/>
      <w:numFmt w:val="decimal"/>
      <w:lvlText w:val="（%1）"/>
      <w:lvlJc w:val="left"/>
      <w:pPr>
        <w:ind w:left="1079" w:hanging="527"/>
      </w:pPr>
      <w:rPr>
        <w:rFonts w:hint="default" w:ascii="宋体" w:hAnsi="宋体" w:eastAsia="宋体" w:cs="宋体"/>
        <w:spacing w:val="-2"/>
        <w:w w:val="100"/>
        <w:sz w:val="19"/>
        <w:szCs w:val="19"/>
        <w:lang w:val="zh-CN" w:eastAsia="zh-CN" w:bidi="zh-CN"/>
      </w:rPr>
    </w:lvl>
    <w:lvl w:ilvl="1" w:tentative="0">
      <w:start w:val="0"/>
      <w:numFmt w:val="bullet"/>
      <w:lvlText w:val="•"/>
      <w:lvlJc w:val="left"/>
      <w:pPr>
        <w:ind w:left="1662" w:hanging="527"/>
      </w:pPr>
      <w:rPr>
        <w:rFonts w:hint="default"/>
        <w:lang w:val="zh-CN" w:eastAsia="zh-CN" w:bidi="zh-CN"/>
      </w:rPr>
    </w:lvl>
    <w:lvl w:ilvl="2" w:tentative="0">
      <w:start w:val="0"/>
      <w:numFmt w:val="bullet"/>
      <w:lvlText w:val="•"/>
      <w:lvlJc w:val="left"/>
      <w:pPr>
        <w:ind w:left="2244" w:hanging="527"/>
      </w:pPr>
      <w:rPr>
        <w:rFonts w:hint="default"/>
        <w:lang w:val="zh-CN" w:eastAsia="zh-CN" w:bidi="zh-CN"/>
      </w:rPr>
    </w:lvl>
    <w:lvl w:ilvl="3" w:tentative="0">
      <w:start w:val="0"/>
      <w:numFmt w:val="bullet"/>
      <w:lvlText w:val="•"/>
      <w:lvlJc w:val="left"/>
      <w:pPr>
        <w:ind w:left="2826" w:hanging="527"/>
      </w:pPr>
      <w:rPr>
        <w:rFonts w:hint="default"/>
        <w:lang w:val="zh-CN" w:eastAsia="zh-CN" w:bidi="zh-CN"/>
      </w:rPr>
    </w:lvl>
    <w:lvl w:ilvl="4" w:tentative="0">
      <w:start w:val="0"/>
      <w:numFmt w:val="bullet"/>
      <w:lvlText w:val="•"/>
      <w:lvlJc w:val="left"/>
      <w:pPr>
        <w:ind w:left="3408" w:hanging="527"/>
      </w:pPr>
      <w:rPr>
        <w:rFonts w:hint="default"/>
        <w:lang w:val="zh-CN" w:eastAsia="zh-CN" w:bidi="zh-CN"/>
      </w:rPr>
    </w:lvl>
    <w:lvl w:ilvl="5" w:tentative="0">
      <w:start w:val="0"/>
      <w:numFmt w:val="bullet"/>
      <w:lvlText w:val="•"/>
      <w:lvlJc w:val="left"/>
      <w:pPr>
        <w:ind w:left="3990" w:hanging="527"/>
      </w:pPr>
      <w:rPr>
        <w:rFonts w:hint="default"/>
        <w:lang w:val="zh-CN" w:eastAsia="zh-CN" w:bidi="zh-CN"/>
      </w:rPr>
    </w:lvl>
    <w:lvl w:ilvl="6" w:tentative="0">
      <w:start w:val="0"/>
      <w:numFmt w:val="bullet"/>
      <w:lvlText w:val="•"/>
      <w:lvlJc w:val="left"/>
      <w:pPr>
        <w:ind w:left="4572" w:hanging="527"/>
      </w:pPr>
      <w:rPr>
        <w:rFonts w:hint="default"/>
        <w:lang w:val="zh-CN" w:eastAsia="zh-CN" w:bidi="zh-CN"/>
      </w:rPr>
    </w:lvl>
    <w:lvl w:ilvl="7" w:tentative="0">
      <w:start w:val="0"/>
      <w:numFmt w:val="bullet"/>
      <w:lvlText w:val="•"/>
      <w:lvlJc w:val="left"/>
      <w:pPr>
        <w:ind w:left="5154" w:hanging="527"/>
      </w:pPr>
      <w:rPr>
        <w:rFonts w:hint="default"/>
        <w:lang w:val="zh-CN" w:eastAsia="zh-CN" w:bidi="zh-CN"/>
      </w:rPr>
    </w:lvl>
    <w:lvl w:ilvl="8" w:tentative="0">
      <w:start w:val="0"/>
      <w:numFmt w:val="bullet"/>
      <w:lvlText w:val="•"/>
      <w:lvlJc w:val="left"/>
      <w:pPr>
        <w:ind w:left="5736" w:hanging="527"/>
      </w:pPr>
      <w:rPr>
        <w:rFonts w:hint="default"/>
        <w:lang w:val="zh-CN" w:eastAsia="zh-CN" w:bidi="zh-CN"/>
      </w:rPr>
    </w:lvl>
  </w:abstractNum>
  <w:abstractNum w:abstractNumId="21">
    <w:nsid w:val="77EE4B6F"/>
    <w:multiLevelType w:val="singleLevel"/>
    <w:tmpl w:val="77EE4B6F"/>
    <w:lvl w:ilvl="0" w:tentative="0">
      <w:start w:val="14"/>
      <w:numFmt w:val="decimal"/>
      <w:lvlText w:val="%1."/>
      <w:lvlJc w:val="left"/>
      <w:pPr>
        <w:tabs>
          <w:tab w:val="left" w:pos="312"/>
        </w:tabs>
      </w:pPr>
    </w:lvl>
  </w:abstractNum>
  <w:abstractNum w:abstractNumId="22">
    <w:nsid w:val="7B5F39C2"/>
    <w:multiLevelType w:val="multilevel"/>
    <w:tmpl w:val="7B5F39C2"/>
    <w:lvl w:ilvl="0" w:tentative="0">
      <w:start w:val="1"/>
      <w:numFmt w:val="decimal"/>
      <w:lvlText w:val="（%1）"/>
      <w:lvlJc w:val="left"/>
      <w:pPr>
        <w:ind w:left="1077" w:hanging="526"/>
      </w:pPr>
      <w:rPr>
        <w:rFonts w:hint="default" w:ascii="楷体" w:hAnsi="楷体" w:eastAsia="楷体" w:cs="楷体"/>
        <w:spacing w:val="-1"/>
        <w:w w:val="100"/>
        <w:sz w:val="19"/>
        <w:szCs w:val="19"/>
        <w:lang w:val="zh-CN" w:eastAsia="zh-CN" w:bidi="zh-CN"/>
      </w:rPr>
    </w:lvl>
    <w:lvl w:ilvl="1" w:tentative="0">
      <w:start w:val="0"/>
      <w:numFmt w:val="bullet"/>
      <w:lvlText w:val="•"/>
      <w:lvlJc w:val="left"/>
      <w:pPr>
        <w:ind w:left="1662" w:hanging="526"/>
      </w:pPr>
      <w:rPr>
        <w:rFonts w:hint="default"/>
        <w:lang w:val="zh-CN" w:eastAsia="zh-CN" w:bidi="zh-CN"/>
      </w:rPr>
    </w:lvl>
    <w:lvl w:ilvl="2" w:tentative="0">
      <w:start w:val="0"/>
      <w:numFmt w:val="bullet"/>
      <w:lvlText w:val="•"/>
      <w:lvlJc w:val="left"/>
      <w:pPr>
        <w:ind w:left="2244" w:hanging="526"/>
      </w:pPr>
      <w:rPr>
        <w:rFonts w:hint="default"/>
        <w:lang w:val="zh-CN" w:eastAsia="zh-CN" w:bidi="zh-CN"/>
      </w:rPr>
    </w:lvl>
    <w:lvl w:ilvl="3" w:tentative="0">
      <w:start w:val="0"/>
      <w:numFmt w:val="bullet"/>
      <w:lvlText w:val="•"/>
      <w:lvlJc w:val="left"/>
      <w:pPr>
        <w:ind w:left="2826" w:hanging="526"/>
      </w:pPr>
      <w:rPr>
        <w:rFonts w:hint="default"/>
        <w:lang w:val="zh-CN" w:eastAsia="zh-CN" w:bidi="zh-CN"/>
      </w:rPr>
    </w:lvl>
    <w:lvl w:ilvl="4" w:tentative="0">
      <w:start w:val="0"/>
      <w:numFmt w:val="bullet"/>
      <w:lvlText w:val="•"/>
      <w:lvlJc w:val="left"/>
      <w:pPr>
        <w:ind w:left="3408" w:hanging="526"/>
      </w:pPr>
      <w:rPr>
        <w:rFonts w:hint="default"/>
        <w:lang w:val="zh-CN" w:eastAsia="zh-CN" w:bidi="zh-CN"/>
      </w:rPr>
    </w:lvl>
    <w:lvl w:ilvl="5" w:tentative="0">
      <w:start w:val="0"/>
      <w:numFmt w:val="bullet"/>
      <w:lvlText w:val="•"/>
      <w:lvlJc w:val="left"/>
      <w:pPr>
        <w:ind w:left="3990" w:hanging="526"/>
      </w:pPr>
      <w:rPr>
        <w:rFonts w:hint="default"/>
        <w:lang w:val="zh-CN" w:eastAsia="zh-CN" w:bidi="zh-CN"/>
      </w:rPr>
    </w:lvl>
    <w:lvl w:ilvl="6" w:tentative="0">
      <w:start w:val="0"/>
      <w:numFmt w:val="bullet"/>
      <w:lvlText w:val="•"/>
      <w:lvlJc w:val="left"/>
      <w:pPr>
        <w:ind w:left="4572" w:hanging="526"/>
      </w:pPr>
      <w:rPr>
        <w:rFonts w:hint="default"/>
        <w:lang w:val="zh-CN" w:eastAsia="zh-CN" w:bidi="zh-CN"/>
      </w:rPr>
    </w:lvl>
    <w:lvl w:ilvl="7" w:tentative="0">
      <w:start w:val="0"/>
      <w:numFmt w:val="bullet"/>
      <w:lvlText w:val="•"/>
      <w:lvlJc w:val="left"/>
      <w:pPr>
        <w:ind w:left="5154" w:hanging="526"/>
      </w:pPr>
      <w:rPr>
        <w:rFonts w:hint="default"/>
        <w:lang w:val="zh-CN" w:eastAsia="zh-CN" w:bidi="zh-CN"/>
      </w:rPr>
    </w:lvl>
    <w:lvl w:ilvl="8" w:tentative="0">
      <w:start w:val="0"/>
      <w:numFmt w:val="bullet"/>
      <w:lvlText w:val="•"/>
      <w:lvlJc w:val="left"/>
      <w:pPr>
        <w:ind w:left="5736" w:hanging="526"/>
      </w:pPr>
      <w:rPr>
        <w:rFonts w:hint="default"/>
        <w:lang w:val="zh-CN" w:eastAsia="zh-CN" w:bidi="zh-CN"/>
      </w:rPr>
    </w:lvl>
  </w:abstractNum>
  <w:num w:numId="1">
    <w:abstractNumId w:val="6"/>
  </w:num>
  <w:num w:numId="2">
    <w:abstractNumId w:val="11"/>
  </w:num>
  <w:num w:numId="3">
    <w:abstractNumId w:val="18"/>
  </w:num>
  <w:num w:numId="4">
    <w:abstractNumId w:val="0"/>
  </w:num>
  <w:num w:numId="5">
    <w:abstractNumId w:val="7"/>
  </w:num>
  <w:num w:numId="6">
    <w:abstractNumId w:val="2"/>
  </w:num>
  <w:num w:numId="7">
    <w:abstractNumId w:val="19"/>
  </w:num>
  <w:num w:numId="8">
    <w:abstractNumId w:val="12"/>
  </w:num>
  <w:num w:numId="9">
    <w:abstractNumId w:val="13"/>
  </w:num>
  <w:num w:numId="10">
    <w:abstractNumId w:val="16"/>
  </w:num>
  <w:num w:numId="11">
    <w:abstractNumId w:val="8"/>
  </w:num>
  <w:num w:numId="12">
    <w:abstractNumId w:val="1"/>
  </w:num>
  <w:num w:numId="13">
    <w:abstractNumId w:val="4"/>
  </w:num>
  <w:num w:numId="14">
    <w:abstractNumId w:val="3"/>
  </w:num>
  <w:num w:numId="15">
    <w:abstractNumId w:val="22"/>
  </w:num>
  <w:num w:numId="16">
    <w:abstractNumId w:val="14"/>
  </w:num>
  <w:num w:numId="17">
    <w:abstractNumId w:val="10"/>
  </w:num>
  <w:num w:numId="18">
    <w:abstractNumId w:val="5"/>
  </w:num>
  <w:num w:numId="19">
    <w:abstractNumId w:val="9"/>
  </w:num>
  <w:num w:numId="20">
    <w:abstractNumId w:val="15"/>
  </w:num>
  <w:num w:numId="21">
    <w:abstractNumId w:val="21"/>
  </w:num>
  <w:num w:numId="22">
    <w:abstractNumId w:val="20"/>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mirrorMargins w:val="1"/>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lTrailSpace/>
    <w:useFELayout/>
    <w:compatSetting w:name="compatibilityMode" w:uri="http://schemas.microsoft.com/office/word" w:val="12"/>
  </w:compat>
  <w:rsids>
    <w:rsidRoot w:val="00150A84"/>
    <w:rsid w:val="00007534"/>
    <w:rsid w:val="0001472F"/>
    <w:rsid w:val="000E170E"/>
    <w:rsid w:val="00101DEE"/>
    <w:rsid w:val="00150A84"/>
    <w:rsid w:val="00154E90"/>
    <w:rsid w:val="00207B49"/>
    <w:rsid w:val="00285677"/>
    <w:rsid w:val="002D004F"/>
    <w:rsid w:val="002D2993"/>
    <w:rsid w:val="002F3C64"/>
    <w:rsid w:val="0037669F"/>
    <w:rsid w:val="003D3BC1"/>
    <w:rsid w:val="003E69AC"/>
    <w:rsid w:val="004E433F"/>
    <w:rsid w:val="00514A9C"/>
    <w:rsid w:val="00542B1A"/>
    <w:rsid w:val="00553475"/>
    <w:rsid w:val="00566D19"/>
    <w:rsid w:val="006968CA"/>
    <w:rsid w:val="006A1A01"/>
    <w:rsid w:val="006A2355"/>
    <w:rsid w:val="006E271E"/>
    <w:rsid w:val="007138AA"/>
    <w:rsid w:val="00730433"/>
    <w:rsid w:val="007C0E44"/>
    <w:rsid w:val="007C68F4"/>
    <w:rsid w:val="008C253D"/>
    <w:rsid w:val="008C67DF"/>
    <w:rsid w:val="009274BD"/>
    <w:rsid w:val="009B1546"/>
    <w:rsid w:val="00B90EC4"/>
    <w:rsid w:val="00BB5C95"/>
    <w:rsid w:val="00BC7866"/>
    <w:rsid w:val="00C45D88"/>
    <w:rsid w:val="00C64BFE"/>
    <w:rsid w:val="00C90B8D"/>
    <w:rsid w:val="00CD6943"/>
    <w:rsid w:val="00CE283B"/>
    <w:rsid w:val="00D03322"/>
    <w:rsid w:val="00D308A4"/>
    <w:rsid w:val="00D419DC"/>
    <w:rsid w:val="00D63F5D"/>
    <w:rsid w:val="00D703E5"/>
    <w:rsid w:val="00DC6572"/>
    <w:rsid w:val="00DD73C2"/>
    <w:rsid w:val="00DE7776"/>
    <w:rsid w:val="00E36F4D"/>
    <w:rsid w:val="00EB0314"/>
    <w:rsid w:val="00ED33EB"/>
    <w:rsid w:val="00F201A7"/>
    <w:rsid w:val="00F3300D"/>
    <w:rsid w:val="00F61321"/>
    <w:rsid w:val="00F6584A"/>
    <w:rsid w:val="00FA3A5A"/>
    <w:rsid w:val="00FA55F8"/>
    <w:rsid w:val="00FF4442"/>
    <w:rsid w:val="1022381C"/>
    <w:rsid w:val="14DF6548"/>
    <w:rsid w:val="27D86352"/>
    <w:rsid w:val="31692630"/>
    <w:rsid w:val="3A1742AD"/>
    <w:rsid w:val="652F11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qFormat="1"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semiHidden="0"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120" w:after="120"/>
    </w:pPr>
    <w:rPr>
      <w:rFonts w:ascii="宋体" w:hAnsi="宋体" w:eastAsia="宋体" w:cs="宋体"/>
      <w:sz w:val="22"/>
      <w:szCs w:val="22"/>
      <w:lang w:val="zh-CN" w:eastAsia="zh-CN" w:bidi="zh-CN"/>
    </w:rPr>
  </w:style>
  <w:style w:type="paragraph" w:styleId="2">
    <w:name w:val="heading 2"/>
    <w:basedOn w:val="1"/>
    <w:next w:val="1"/>
    <w:link w:val="30"/>
    <w:unhideWhenUsed/>
    <w:qFormat/>
    <w:uiPriority w:val="9"/>
    <w:pPr>
      <w:keepNext/>
      <w:keepLines/>
      <w:spacing w:line="360" w:lineRule="auto"/>
      <w:outlineLvl w:val="1"/>
    </w:pPr>
    <w:rPr>
      <w:rFonts w:eastAsia="黑体" w:asciiTheme="majorHAnsi" w:hAnsiTheme="majorHAnsi" w:cstheme="majorBidi"/>
      <w:bCs/>
      <w:sz w:val="24"/>
      <w:szCs w:val="32"/>
    </w:rPr>
  </w:style>
  <w:style w:type="paragraph" w:styleId="3">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9">
    <w:name w:val="Default Paragraph Font"/>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uiPriority w:val="39"/>
    <w:pPr>
      <w:spacing w:before="0" w:after="0"/>
      <w:ind w:left="1320"/>
    </w:pPr>
    <w:rPr>
      <w:rFonts w:asciiTheme="minorHAnsi" w:hAnsiTheme="minorHAnsi"/>
      <w:sz w:val="18"/>
      <w:szCs w:val="18"/>
    </w:rPr>
  </w:style>
  <w:style w:type="paragraph" w:styleId="5">
    <w:name w:val="Document Map"/>
    <w:basedOn w:val="1"/>
    <w:link w:val="33"/>
    <w:unhideWhenUsed/>
    <w:uiPriority w:val="99"/>
    <w:rPr>
      <w:sz w:val="18"/>
      <w:szCs w:val="18"/>
    </w:rPr>
  </w:style>
  <w:style w:type="paragraph" w:styleId="6">
    <w:name w:val="Body Text"/>
    <w:basedOn w:val="1"/>
    <w:qFormat/>
    <w:uiPriority w:val="1"/>
    <w:pPr>
      <w:ind w:left="107"/>
    </w:pPr>
    <w:rPr>
      <w:sz w:val="21"/>
      <w:szCs w:val="21"/>
    </w:rPr>
  </w:style>
  <w:style w:type="paragraph" w:styleId="7">
    <w:name w:val="toc 5"/>
    <w:basedOn w:val="1"/>
    <w:next w:val="1"/>
    <w:unhideWhenUsed/>
    <w:uiPriority w:val="39"/>
    <w:pPr>
      <w:spacing w:before="0" w:after="0"/>
      <w:ind w:left="880"/>
    </w:pPr>
    <w:rPr>
      <w:rFonts w:asciiTheme="minorHAnsi" w:hAnsiTheme="minorHAnsi"/>
      <w:sz w:val="18"/>
      <w:szCs w:val="18"/>
    </w:rPr>
  </w:style>
  <w:style w:type="paragraph" w:styleId="8">
    <w:name w:val="toc 3"/>
    <w:basedOn w:val="1"/>
    <w:next w:val="1"/>
    <w:unhideWhenUsed/>
    <w:uiPriority w:val="39"/>
    <w:pPr>
      <w:spacing w:before="0" w:after="0"/>
      <w:ind w:left="440"/>
    </w:pPr>
    <w:rPr>
      <w:rFonts w:asciiTheme="minorHAnsi" w:hAnsiTheme="minorHAnsi"/>
      <w:i/>
      <w:iCs/>
      <w:sz w:val="20"/>
      <w:szCs w:val="20"/>
    </w:rPr>
  </w:style>
  <w:style w:type="paragraph" w:styleId="9">
    <w:name w:val="toc 8"/>
    <w:basedOn w:val="1"/>
    <w:next w:val="1"/>
    <w:unhideWhenUsed/>
    <w:uiPriority w:val="39"/>
    <w:pPr>
      <w:spacing w:before="0" w:after="0"/>
      <w:ind w:left="1540"/>
    </w:pPr>
    <w:rPr>
      <w:rFonts w:asciiTheme="minorHAnsi" w:hAnsiTheme="minorHAnsi"/>
      <w:sz w:val="18"/>
      <w:szCs w:val="18"/>
    </w:rPr>
  </w:style>
  <w:style w:type="paragraph" w:styleId="10">
    <w:name w:val="footer"/>
    <w:basedOn w:val="1"/>
    <w:link w:val="28"/>
    <w:unhideWhenUsed/>
    <w:uiPriority w:val="99"/>
    <w:pPr>
      <w:tabs>
        <w:tab w:val="center" w:pos="4153"/>
        <w:tab w:val="right" w:pos="8306"/>
      </w:tabs>
      <w:snapToGrid w:val="0"/>
    </w:pPr>
    <w:rPr>
      <w:sz w:val="18"/>
      <w:szCs w:val="18"/>
    </w:rPr>
  </w:style>
  <w:style w:type="paragraph" w:styleId="11">
    <w:name w:val="header"/>
    <w:basedOn w:val="1"/>
    <w:link w:val="2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uiPriority w:val="39"/>
    <w:rPr>
      <w:rFonts w:asciiTheme="minorHAnsi" w:hAnsiTheme="minorHAnsi"/>
      <w:b/>
      <w:bCs/>
      <w:caps/>
      <w:sz w:val="20"/>
      <w:szCs w:val="20"/>
    </w:rPr>
  </w:style>
  <w:style w:type="paragraph" w:styleId="13">
    <w:name w:val="toc 4"/>
    <w:basedOn w:val="1"/>
    <w:next w:val="1"/>
    <w:unhideWhenUsed/>
    <w:qFormat/>
    <w:uiPriority w:val="39"/>
    <w:pPr>
      <w:spacing w:before="0" w:after="0"/>
      <w:ind w:left="660"/>
    </w:pPr>
    <w:rPr>
      <w:rFonts w:asciiTheme="minorHAnsi" w:hAnsiTheme="minorHAnsi"/>
      <w:sz w:val="18"/>
      <w:szCs w:val="18"/>
    </w:rPr>
  </w:style>
  <w:style w:type="paragraph" w:styleId="14">
    <w:name w:val="toc 6"/>
    <w:basedOn w:val="1"/>
    <w:next w:val="1"/>
    <w:unhideWhenUsed/>
    <w:uiPriority w:val="39"/>
    <w:pPr>
      <w:spacing w:before="0" w:after="0"/>
      <w:ind w:left="1100"/>
    </w:pPr>
    <w:rPr>
      <w:rFonts w:asciiTheme="minorHAnsi" w:hAnsiTheme="minorHAnsi"/>
      <w:sz w:val="18"/>
      <w:szCs w:val="18"/>
    </w:rPr>
  </w:style>
  <w:style w:type="paragraph" w:styleId="15">
    <w:name w:val="toc 2"/>
    <w:basedOn w:val="1"/>
    <w:next w:val="1"/>
    <w:unhideWhenUsed/>
    <w:uiPriority w:val="39"/>
    <w:pPr>
      <w:spacing w:before="0" w:after="0"/>
      <w:ind w:left="220"/>
    </w:pPr>
    <w:rPr>
      <w:rFonts w:asciiTheme="minorHAnsi" w:hAnsiTheme="minorHAnsi"/>
      <w:smallCaps/>
      <w:sz w:val="20"/>
      <w:szCs w:val="20"/>
    </w:rPr>
  </w:style>
  <w:style w:type="paragraph" w:styleId="16">
    <w:name w:val="toc 9"/>
    <w:basedOn w:val="1"/>
    <w:next w:val="1"/>
    <w:unhideWhenUsed/>
    <w:uiPriority w:val="39"/>
    <w:pPr>
      <w:spacing w:before="0" w:after="0"/>
      <w:ind w:left="1760"/>
    </w:pPr>
    <w:rPr>
      <w:rFonts w:asciiTheme="minorHAnsi" w:hAnsiTheme="minorHAnsi"/>
      <w:sz w:val="18"/>
      <w:szCs w:val="18"/>
    </w:rPr>
  </w:style>
  <w:style w:type="paragraph" w:styleId="17">
    <w:name w:val="Normal (Web)"/>
    <w:basedOn w:val="1"/>
    <w:link w:val="36"/>
    <w:unhideWhenUsed/>
    <w:uiPriority w:val="99"/>
    <w:pPr>
      <w:widowControl/>
      <w:autoSpaceDE/>
      <w:autoSpaceDN/>
      <w:spacing w:before="100" w:beforeAutospacing="1" w:after="100" w:afterAutospacing="1"/>
    </w:pPr>
    <w:rPr>
      <w:sz w:val="24"/>
      <w:szCs w:val="24"/>
      <w:lang w:val="en-US" w:bidi="ar-SA"/>
    </w:rPr>
  </w:style>
  <w:style w:type="character" w:styleId="20">
    <w:name w:val="Strong"/>
    <w:basedOn w:val="19"/>
    <w:qFormat/>
    <w:uiPriority w:val="22"/>
    <w:rPr>
      <w:b/>
      <w:bCs/>
    </w:rPr>
  </w:style>
  <w:style w:type="character" w:styleId="21">
    <w:name w:val="Hyperlink"/>
    <w:basedOn w:val="19"/>
    <w:unhideWhenUsed/>
    <w:uiPriority w:val="99"/>
    <w:rPr>
      <w:color w:val="0000FF" w:themeColor="hyperlink"/>
      <w:u w:val="single"/>
    </w:rPr>
  </w:style>
  <w:style w:type="table" w:customStyle="1" w:styleId="22">
    <w:name w:val="Table Normal"/>
    <w:semiHidden/>
    <w:unhideWhenUsed/>
    <w:qFormat/>
    <w:uiPriority w:val="2"/>
    <w:tblPr>
      <w:tblCellMar>
        <w:top w:w="0" w:type="dxa"/>
        <w:left w:w="0" w:type="dxa"/>
        <w:bottom w:w="0" w:type="dxa"/>
        <w:right w:w="0" w:type="dxa"/>
      </w:tblCellMar>
    </w:tblPr>
  </w:style>
  <w:style w:type="paragraph" w:customStyle="1" w:styleId="23">
    <w:name w:val="Heading 1"/>
    <w:basedOn w:val="1"/>
    <w:link w:val="31"/>
    <w:qFormat/>
    <w:uiPriority w:val="1"/>
    <w:pPr>
      <w:outlineLvl w:val="1"/>
    </w:pPr>
    <w:rPr>
      <w:rFonts w:ascii="微软雅黑" w:hAnsi="微软雅黑" w:eastAsia="微软雅黑" w:cs="微软雅黑"/>
      <w:b/>
      <w:bCs/>
      <w:sz w:val="32"/>
      <w:szCs w:val="32"/>
    </w:rPr>
  </w:style>
  <w:style w:type="paragraph" w:customStyle="1" w:styleId="24">
    <w:name w:val="Heading 2"/>
    <w:basedOn w:val="1"/>
    <w:qFormat/>
    <w:uiPriority w:val="1"/>
    <w:pPr>
      <w:spacing w:before="60"/>
      <w:outlineLvl w:val="2"/>
    </w:pPr>
    <w:rPr>
      <w:rFonts w:ascii="黑体" w:hAnsi="黑体" w:eastAsia="黑体" w:cs="黑体"/>
      <w:sz w:val="28"/>
      <w:szCs w:val="28"/>
    </w:rPr>
  </w:style>
  <w:style w:type="paragraph" w:styleId="25">
    <w:name w:val="List Paragraph"/>
    <w:basedOn w:val="1"/>
    <w:qFormat/>
    <w:uiPriority w:val="1"/>
    <w:pPr>
      <w:ind w:left="107" w:firstLine="420"/>
    </w:pPr>
  </w:style>
  <w:style w:type="paragraph" w:customStyle="1" w:styleId="26">
    <w:name w:val="Table Paragraph"/>
    <w:basedOn w:val="1"/>
    <w:qFormat/>
    <w:uiPriority w:val="1"/>
  </w:style>
  <w:style w:type="character" w:customStyle="1" w:styleId="27">
    <w:name w:val="页眉 Char"/>
    <w:basedOn w:val="19"/>
    <w:link w:val="11"/>
    <w:semiHidden/>
    <w:uiPriority w:val="99"/>
    <w:rPr>
      <w:rFonts w:ascii="宋体" w:hAnsi="宋体" w:eastAsia="宋体" w:cs="宋体"/>
      <w:sz w:val="18"/>
      <w:szCs w:val="18"/>
      <w:lang w:val="zh-CN" w:eastAsia="zh-CN" w:bidi="zh-CN"/>
    </w:rPr>
  </w:style>
  <w:style w:type="character" w:customStyle="1" w:styleId="28">
    <w:name w:val="页脚 Char"/>
    <w:basedOn w:val="19"/>
    <w:link w:val="10"/>
    <w:uiPriority w:val="99"/>
    <w:rPr>
      <w:rFonts w:ascii="宋体" w:hAnsi="宋体" w:eastAsia="宋体" w:cs="宋体"/>
      <w:sz w:val="18"/>
      <w:szCs w:val="18"/>
      <w:lang w:val="zh-CN" w:eastAsia="zh-CN" w:bidi="zh-CN"/>
    </w:rPr>
  </w:style>
  <w:style w:type="paragraph" w:customStyle="1" w:styleId="29">
    <w:name w:val="样式1"/>
    <w:basedOn w:val="23"/>
    <w:link w:val="32"/>
    <w:qFormat/>
    <w:uiPriority w:val="1"/>
    <w:pPr>
      <w:spacing w:before="360" w:after="240" w:line="300" w:lineRule="auto"/>
      <w:jc w:val="center"/>
      <w:outlineLvl w:val="0"/>
    </w:pPr>
  </w:style>
  <w:style w:type="character" w:customStyle="1" w:styleId="30">
    <w:name w:val="标题 2 Char"/>
    <w:basedOn w:val="19"/>
    <w:link w:val="2"/>
    <w:uiPriority w:val="9"/>
    <w:rPr>
      <w:rFonts w:eastAsia="黑体" w:asciiTheme="majorHAnsi" w:hAnsiTheme="majorHAnsi" w:cstheme="majorBidi"/>
      <w:bCs/>
      <w:sz w:val="24"/>
      <w:szCs w:val="32"/>
      <w:lang w:val="zh-CN" w:bidi="zh-CN"/>
    </w:rPr>
  </w:style>
  <w:style w:type="character" w:customStyle="1" w:styleId="31">
    <w:name w:val="Heading 1 Char"/>
    <w:basedOn w:val="19"/>
    <w:link w:val="23"/>
    <w:uiPriority w:val="1"/>
    <w:rPr>
      <w:rFonts w:ascii="微软雅黑" w:hAnsi="微软雅黑" w:eastAsia="微软雅黑" w:cs="微软雅黑"/>
      <w:b/>
      <w:bCs/>
      <w:sz w:val="32"/>
      <w:szCs w:val="32"/>
      <w:lang w:val="zh-CN" w:bidi="zh-CN"/>
    </w:rPr>
  </w:style>
  <w:style w:type="character" w:customStyle="1" w:styleId="32">
    <w:name w:val="样式1 Char"/>
    <w:basedOn w:val="31"/>
    <w:link w:val="29"/>
    <w:qFormat/>
    <w:uiPriority w:val="0"/>
  </w:style>
  <w:style w:type="character" w:customStyle="1" w:styleId="33">
    <w:name w:val="文档结构图 Char"/>
    <w:basedOn w:val="19"/>
    <w:link w:val="5"/>
    <w:semiHidden/>
    <w:uiPriority w:val="99"/>
    <w:rPr>
      <w:rFonts w:ascii="宋体" w:hAnsi="宋体" w:eastAsia="宋体" w:cs="宋体"/>
      <w:sz w:val="18"/>
      <w:szCs w:val="18"/>
      <w:lang w:val="zh-CN" w:bidi="zh-CN"/>
    </w:rPr>
  </w:style>
  <w:style w:type="character" w:customStyle="1" w:styleId="34">
    <w:name w:val="标题 3 Char"/>
    <w:basedOn w:val="19"/>
    <w:link w:val="3"/>
    <w:uiPriority w:val="9"/>
    <w:rPr>
      <w:rFonts w:ascii="宋体" w:hAnsi="宋体" w:eastAsia="宋体" w:cs="宋体"/>
      <w:b/>
      <w:bCs/>
      <w:sz w:val="32"/>
      <w:szCs w:val="32"/>
      <w:lang w:val="zh-CN" w:bidi="zh-CN"/>
    </w:rPr>
  </w:style>
  <w:style w:type="paragraph" w:customStyle="1" w:styleId="35">
    <w:name w:val="样式2"/>
    <w:basedOn w:val="17"/>
    <w:link w:val="37"/>
    <w:qFormat/>
    <w:uiPriority w:val="1"/>
    <w:pPr>
      <w:shd w:val="clear" w:color="auto" w:fill="FFFFFF"/>
      <w:spacing w:before="0" w:beforeAutospacing="0" w:after="0" w:afterAutospacing="0" w:line="360" w:lineRule="auto"/>
      <w:ind w:firstLine="420" w:firstLineChars="200"/>
    </w:pPr>
    <w:rPr>
      <w:rFonts w:ascii="Times New Roman" w:hAnsi="Times New Roman" w:eastAsia="黑体" w:cs="Times New Roman"/>
      <w:sz w:val="21"/>
      <w:szCs w:val="21"/>
    </w:rPr>
  </w:style>
  <w:style w:type="character" w:customStyle="1" w:styleId="36">
    <w:name w:val="普通(网站) Char"/>
    <w:basedOn w:val="19"/>
    <w:link w:val="17"/>
    <w:uiPriority w:val="99"/>
    <w:rPr>
      <w:rFonts w:ascii="宋体" w:hAnsi="宋体" w:eastAsia="宋体" w:cs="宋体"/>
      <w:sz w:val="24"/>
      <w:szCs w:val="24"/>
    </w:rPr>
  </w:style>
  <w:style w:type="character" w:customStyle="1" w:styleId="37">
    <w:name w:val="样式2 Char"/>
    <w:basedOn w:val="36"/>
    <w:link w:val="35"/>
    <w:uiPriority w:val="1"/>
    <w:rPr>
      <w:rFonts w:ascii="Times New Roman" w:hAnsi="Times New Roman" w:eastAsia="黑体" w:cs="Times New Roman"/>
      <w:sz w:val="21"/>
      <w:szCs w:val="21"/>
      <w:shd w:val="clear" w:color="auto" w:fill="FFFFFF"/>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13879F-A3D8-41D9-854D-157412FA96D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139</Pages>
  <Words>12834</Words>
  <Characters>73157</Characters>
  <Lines>609</Lines>
  <Paragraphs>171</Paragraphs>
  <TotalTime>304</TotalTime>
  <ScaleCrop>false</ScaleCrop>
  <LinksUpToDate>false</LinksUpToDate>
  <CharactersWithSpaces>85820</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2018-11-16T08:10:00Z</dcterms:created>
  <dc:creator>Administrator</dc:creator>
  <cp:lastModifiedBy>郭峰</cp:lastModifiedBy>
  <cp:lastPrinted>2018-11-16T12:04:00Z</cp:lastPrinted>
  <dcterms:modified xsi:type="dcterms:W3CDTF">2020-08-26T05:35:30Z</dcterms:modified>
  <dc:title>Microsoft Word - 整个PDF</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2017-11-22T00:00:00Z</vt:filetime>
  </property>
  <property fmtid="{D5CDD505-2E9C-101B-9397-08002B2CF9AE}" pid="3" name="Creator">
    <vt:lpwstr>PScript5.dll Version 5.2.2</vt:lpwstr>
  </property>
  <property fmtid="{D5CDD505-2E9C-101B-9397-08002B2CF9AE}" pid="4" name="LastSaved">
    <vt:filetime>2018-10-21T00:00:00Z</vt:filetime>
  </property>
  <property fmtid="{D5CDD505-2E9C-101B-9397-08002B2CF9AE}" pid="5" name="KSOProductBuildVer">
    <vt:lpwstr>2052-11.1.0.9926</vt:lpwstr>
  </property>
</Properties>
</file>